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17" w:rsidRPr="00506717" w:rsidRDefault="00506717" w:rsidP="00506717">
      <w:pPr>
        <w:jc w:val="left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</w:p>
    <w:p w:rsidR="00506717" w:rsidRPr="00506717" w:rsidRDefault="00506717" w:rsidP="00506717">
      <w:pPr>
        <w:shd w:val="clear" w:color="auto" w:fill="FFFFFF"/>
        <w:spacing w:line="360" w:lineRule="auto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b/>
          <w:color w:val="000000" w:themeColor="text1"/>
          <w:sz w:val="28"/>
          <w:szCs w:val="28"/>
          <w:lang w:eastAsia="ru-RU"/>
        </w:rPr>
        <w:t>Информационная справка по проекту</w:t>
      </w:r>
    </w:p>
    <w:p w:rsidR="00506717" w:rsidRPr="00506717" w:rsidRDefault="00506717" w:rsidP="00506717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Тиражирование лучшей практики в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МКДОУ «Детском саду № 23 «Теремок</w:t>
      </w:r>
      <w:proofErr w:type="gramStart"/>
      <w:r>
        <w:rPr>
          <w:rFonts w:eastAsia="Times New Roman"/>
          <w:color w:val="000000" w:themeColor="text1"/>
          <w:sz w:val="28"/>
          <w:szCs w:val="28"/>
          <w:lang w:eastAsia="ru-RU"/>
        </w:rPr>
        <w:t>»(</w:t>
      </w:r>
      <w:proofErr w:type="gramEnd"/>
      <w:r>
        <w:rPr>
          <w:rFonts w:eastAsia="Times New Roman"/>
          <w:color w:val="000000" w:themeColor="text1"/>
          <w:sz w:val="28"/>
          <w:szCs w:val="28"/>
          <w:lang w:eastAsia="ru-RU"/>
        </w:rPr>
        <w:t>далее –ДОУ)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п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редставляет собой процесс распространения эффективных методов подходов или решений, которые уже показали свою результативность конкретной образовательной организации. В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ДОУ с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тартовал проект по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т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иражированию лучшей  практики </w:t>
      </w:r>
      <w:r w:rsidRPr="00506717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«Оптимизация сбора информации об участии педагогов и учащихся в конкурсах»</w:t>
      </w:r>
    </w:p>
    <w:p w:rsidR="00C41A0E" w:rsidRDefault="00506717" w:rsidP="00506717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   Цель проекта: Внедрение и распространение успешных решений для повышения эффективности учёта участия педагогов и обучающихся в конкурсах различного уровня, а также обеспечение своевременного доступа к актуальной информации для анализа и при</w:t>
      </w:r>
      <w:r w:rsidR="00C41A0E">
        <w:rPr>
          <w:rFonts w:eastAsia="Times New Roman"/>
          <w:color w:val="000000" w:themeColor="text1"/>
          <w:sz w:val="28"/>
          <w:szCs w:val="28"/>
          <w:lang w:eastAsia="ru-RU"/>
        </w:rPr>
        <w:t>нятия управленческих решений.</w:t>
      </w:r>
    </w:p>
    <w:p w:rsidR="00C41A0E" w:rsidRDefault="00506717" w:rsidP="00C41A0E">
      <w:pPr>
        <w:shd w:val="clear" w:color="auto" w:fill="FFFFFF"/>
        <w:spacing w:line="360" w:lineRule="auto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 Сроки реализации: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с 16.02.2026 года по 31.10.2026 года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Актуальность проекта</w:t>
      </w:r>
      <w:r w:rsidR="00C41A0E">
        <w:rPr>
          <w:rFonts w:eastAsia="Times New Roman"/>
          <w:color w:val="000000" w:themeColor="text1"/>
          <w:sz w:val="28"/>
          <w:szCs w:val="28"/>
          <w:lang w:eastAsia="ru-RU"/>
        </w:rPr>
        <w:t>: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 xml:space="preserve">В настоящее время учёт участия в конкурсах ведётся разрозненно, часто вручную, что приводит к задержкам в предоставлении отчётности, ошибкам и дублированию данных. </w:t>
      </w:r>
    </w:p>
    <w:p w:rsidR="00506717" w:rsidRPr="00506717" w:rsidRDefault="00506717" w:rsidP="00C41A0E">
      <w:pPr>
        <w:shd w:val="clear" w:color="auto" w:fill="FFFFFF"/>
        <w:spacing w:line="360" w:lineRule="auto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Оптимизация процесса позволит: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сократить временные затраты на сбор и обработку информации;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повысить достоверность и полноту данных;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обеспечить оперативный анализ достижений педагогов и обучающихся;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формировать сводные отчёты для внутреннег</w:t>
      </w:r>
      <w:r w:rsidR="00C41A0E">
        <w:rPr>
          <w:rFonts w:eastAsia="Times New Roman"/>
          <w:color w:val="000000" w:themeColor="text1"/>
          <w:sz w:val="28"/>
          <w:szCs w:val="28"/>
          <w:lang w:eastAsia="ru-RU"/>
        </w:rPr>
        <w:t>о и внешнего использования.</w:t>
      </w:r>
      <w:r w:rsidR="00C41A0E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Основные задачи проекта: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Разработать единую форму (шаблон) для сбора информации об участии в конкурсах.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Внедрить автоматизированную систему (например, на базе существующей платформы или электронной таблицы) для централизованного учёта.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 xml:space="preserve">- Провести </w:t>
      </w:r>
      <w:proofErr w:type="gramStart"/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обучение ответственных лиц по работе</w:t>
      </w:r>
      <w:proofErr w:type="gramEnd"/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 новой системой.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Обеспечить регулярное обновление и проверки данных на достоверность, точность и соответствие заданным критериям.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Организовать мониторинг эффективности внедрённых изменений.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C41A0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Ожидаемые результаты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Снижение трудозатрат на сбор и обработку информации.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Повышение оперативности предоставления отчётов.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Исключение дублирования и ошибок в данных.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Формирование единой базы достижений педагогов и обучающихся для дальнейшего анализа.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    Этапы реализации проекта: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  Подготовительный:</w:t>
      </w:r>
    </w:p>
    <w:p w:rsidR="00506717" w:rsidRPr="00506717" w:rsidRDefault="00506717" w:rsidP="00C41A0E">
      <w:pPr>
        <w:shd w:val="clear" w:color="auto" w:fill="FFFFFF"/>
        <w:spacing w:line="360" w:lineRule="auto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Анализ текущей системы, разработка шаблонов.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  Основной:</w:t>
      </w:r>
    </w:p>
    <w:p w:rsidR="00506717" w:rsidRPr="00506717" w:rsidRDefault="00506717" w:rsidP="00C41A0E">
      <w:pPr>
        <w:shd w:val="clear" w:color="auto" w:fill="FFFFFF"/>
        <w:spacing w:line="360" w:lineRule="auto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Внедрение</w:t>
      </w:r>
      <w:proofErr w:type="gramStart"/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настройка системы, обучение пользователей. Эксплуатация, сбор, обработка данных.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  Заключительный:</w:t>
      </w:r>
    </w:p>
    <w:p w:rsidR="00506717" w:rsidRPr="00506717" w:rsidRDefault="00506717" w:rsidP="00C41A0E">
      <w:pPr>
        <w:shd w:val="clear" w:color="auto" w:fill="FFFFFF"/>
        <w:spacing w:line="360" w:lineRule="auto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Контроль и анализ, оценка эффективности, корректировка процессов. 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   Ресурсы: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 xml:space="preserve">- </w:t>
      </w:r>
      <w:proofErr w:type="gramStart"/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Человеческие</w:t>
      </w:r>
      <w:proofErr w:type="gramEnd"/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: методист, ответственные за воспитательную работу.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Материально-технические: компьютеры, доступ к сети Интернет, программное обеспечение.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Информационные: нормативные документы, списки конкурсов, формы отчётности.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   Критерии успеха: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Своевременность и полнота предоставления информации.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Отсутствие ошибок и дублирования в базе данных.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Положительные отзывы пользователей о новой системе.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Достижение целевых показателей по снижению трудозатрат и повышению оперативности.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   Ключевые риски:</w:t>
      </w:r>
    </w:p>
    <w:p w:rsidR="00506717" w:rsidRPr="00506717" w:rsidRDefault="00506717" w:rsidP="00C41A0E">
      <w:pPr>
        <w:shd w:val="clear" w:color="auto" w:fill="FFFFFF"/>
        <w:spacing w:line="360" w:lineRule="auto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- Не полнота информации;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Технические сбои</w:t>
      </w:r>
      <w:proofErr w:type="gramStart"/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506717" w:rsidRPr="00506717" w:rsidRDefault="00506717" w:rsidP="00C41A0E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t>- Регулярное резервное копирование;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- Недостаточная мотивация.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 Заключение</w:t>
      </w:r>
      <w:r w:rsidRPr="00506717">
        <w:rPr>
          <w:rFonts w:eastAsia="Times New Roman"/>
          <w:color w:val="000000" w:themeColor="text1"/>
          <w:sz w:val="28"/>
          <w:szCs w:val="28"/>
          <w:lang w:eastAsia="ru-RU"/>
        </w:rPr>
        <w:br/>
        <w:t>Реализация проекта позволит создать прозрачную, эффективную и современную систему учёта участия педагогов и обучающихся в конкурсах, что положительно скажется на имидже образовательной организации и качестве управленческих решений.</w:t>
      </w:r>
    </w:p>
    <w:p w:rsidR="000D5BCF" w:rsidRPr="00506717" w:rsidRDefault="00C41A0E" w:rsidP="00C41A0E">
      <w:pPr>
        <w:spacing w:line="360" w:lineRule="auto"/>
        <w:jc w:val="left"/>
        <w:rPr>
          <w:color w:val="000000" w:themeColor="text1"/>
          <w:sz w:val="28"/>
          <w:szCs w:val="28"/>
        </w:rPr>
      </w:pPr>
    </w:p>
    <w:sectPr w:rsidR="000D5BCF" w:rsidRPr="00506717" w:rsidSect="005067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06717"/>
    <w:rsid w:val="00002443"/>
    <w:rsid w:val="00165450"/>
    <w:rsid w:val="0017533A"/>
    <w:rsid w:val="00235DA6"/>
    <w:rsid w:val="002E17AB"/>
    <w:rsid w:val="0032327F"/>
    <w:rsid w:val="003233C6"/>
    <w:rsid w:val="003C3CED"/>
    <w:rsid w:val="00477D02"/>
    <w:rsid w:val="004E2AB0"/>
    <w:rsid w:val="00505DA3"/>
    <w:rsid w:val="00506717"/>
    <w:rsid w:val="00543008"/>
    <w:rsid w:val="005558CA"/>
    <w:rsid w:val="007F49D9"/>
    <w:rsid w:val="00B25224"/>
    <w:rsid w:val="00C41A0E"/>
    <w:rsid w:val="00CC1D6D"/>
    <w:rsid w:val="00D7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6717"/>
    <w:rPr>
      <w:b/>
      <w:bCs/>
    </w:rPr>
  </w:style>
  <w:style w:type="character" w:styleId="a4">
    <w:name w:val="Hyperlink"/>
    <w:basedOn w:val="a0"/>
    <w:uiPriority w:val="99"/>
    <w:semiHidden/>
    <w:unhideWhenUsed/>
    <w:rsid w:val="00506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2026-05-13T02:56:00Z</dcterms:created>
  <dcterms:modified xsi:type="dcterms:W3CDTF">2026-05-13T03:13:00Z</dcterms:modified>
</cp:coreProperties>
</file>