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4"/>
          <w:szCs w:val="24"/>
          <w:shd w:fill="auto" w:val="clear"/>
        </w:rPr>
        <w:t xml:space="preserve">Взаимосвязь школьной зрелости и творческого мышления у детей </w:t>
      </w:r>
    </w:p>
    <w:p>
      <w:pPr>
        <w:pStyle w:val="BodyText"/>
        <w:bidi w:val="0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4"/>
          <w:szCs w:val="24"/>
          <w:shd w:fill="auto" w:val="clear"/>
        </w:rPr>
        <w:t>старшего дошкольного возраста</w:t>
      </w:r>
    </w:p>
    <w:p>
      <w:pPr>
        <w:pStyle w:val="BodyText"/>
        <w:pBdr/>
        <w:bidi w:val="0"/>
        <w:spacing w:lineRule="auto" w:line="240" w:before="0" w:after="0"/>
        <w:ind w:firstLine="709" w:start="0" w:end="0"/>
        <w:jc w:val="center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ascii="Times New Roman" w:hAnsi="Times New Roman"/>
          <w:sz w:val="24"/>
          <w:szCs w:val="24"/>
          <w:shd w:fill="auto" w:val="clear"/>
        </w:rPr>
        <w:t> </w:t>
      </w:r>
    </w:p>
    <w:p>
      <w:pPr>
        <w:pStyle w:val="BodyText"/>
        <w:pBdr/>
        <w:bidi w:val="0"/>
        <w:spacing w:lineRule="auto" w:line="240" w:before="0" w:after="0"/>
        <w:ind w:firstLine="709" w:start="0" w:end="0"/>
        <w:jc w:val="end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Добышева Елена Николаевна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>
      <w:pPr>
        <w:pStyle w:val="BodyText"/>
        <w:pBdr/>
        <w:bidi w:val="0"/>
        <w:spacing w:lineRule="auto" w:line="240" w:before="0" w:after="0"/>
        <w:ind w:firstLine="709" w:start="0" w:end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Педагог-психолог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>
      <w:pPr>
        <w:pStyle w:val="BodyText"/>
        <w:pBdr/>
        <w:bidi w:val="0"/>
        <w:spacing w:lineRule="auto" w:line="240" w:before="0" w:after="0"/>
        <w:ind w:firstLine="709" w:start="0" w:end="0"/>
        <w:jc w:val="end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МКДОУ «</w:t>
      </w:r>
      <w:r>
        <w:rPr>
          <w:rFonts w:ascii="Times New Roman" w:hAnsi="Times New Roman"/>
          <w:color w:val="000000"/>
          <w:sz w:val="24"/>
          <w:szCs w:val="24"/>
        </w:rPr>
        <w:t>Детский сад № 23 «Теремок»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>
      <w:pPr>
        <w:pStyle w:val="BodyText"/>
        <w:pBdr/>
        <w:bidi w:val="0"/>
        <w:spacing w:lineRule="auto" w:line="240" w:before="0" w:after="0"/>
        <w:ind w:firstLine="709" w:start="0" w:end="0"/>
        <w:jc w:val="en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г. </w:t>
      </w:r>
      <w:r>
        <w:rPr>
          <w:rFonts w:ascii="Times New Roman" w:hAnsi="Times New Roman"/>
          <w:color w:val="000000"/>
          <w:sz w:val="24"/>
          <w:szCs w:val="24"/>
        </w:rPr>
        <w:t>Талица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Предпосылки к успешному обучению старших дошкольников, как известно, складываются задолго до поступления ребенка в школу. Ссылаясь на работу Л.С. Выготского «Воображение и творчество в детском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возрасте», В.В. Давыдов писал, что игровая деятельность дошкольников порождает «...у ребенка воображение как психологическую основу творчества, делающего субъекта способным к созиданию нового в различных сферах деятельности...», в сфере теоретического сознания и становления основ личности.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 основании многочисленных исследований (В.Н. Дружинин, А.В. Брушлинский, Д.Б. Богоявленская, С.Л. Рубинштейн, Н.С. Лейтес, Б.Г. Ананьев и др.) установлено, что особенно актуальным для развития творческого мышления является старший дошкольный возраст. С одной стороны наблюдается снижение творческой активности у детей, а с другой глубокие изменения, происходящие в психическом развитии старшего дошкольника свидетельствующие о широких возможностях творческого развития на данном этапе.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Творческое мышление выступает мощным фактором развития личности, определяющим ее готовность изменяться, отказываться от стереотипов. Но, пожалуй, самое главное, что побуждает человека быть творческим - это изменчивость современного мира.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Особенности творческого мышления старших дошкольников складываются под влиянием содержания и форм образовательной деятельности, в которую включены дошкольники. Эти особенности творческого мышления заключаются как в различных уровнях развития отдельных функций в структуре творческого мышления, так и в качественном своеобразии интеграции этих функций у старших дошкольников       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Развитие творческого мышления связано с формированием исполнительских умений и навыков. Чем разностороннее и совершеннее умения и навыки дошкольников, тем богаче их фантазия, реальнее их замыслы, тем более сложные задания могут выполнять дети.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Психологами установлено, что развитие мышления человека неотделимо от развития его языка. Поэтому важнейшая задача в развитии творческого мышления детей является обучение их умению словесно описывать способы решения задач, рассказывать о приемах работы, называть основные элементы задачи, изображать и читать графические изображения ее. Усвоение учащимися необходимого словарного запаса очень важно для формирования и развития у них внутреннего плана действия. При всяком творческом процессе задача решается сначала в уме, а затем переносится во внешний план. 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Старший дошкольный возраст во многом является сензитивным в плане развития творческих возможностей ребенка, в том числе его творческого мышления. Творческое мышление детей старших дошкольников характеризуется разной степенью выраженности своих вербальных и невербальных показателей.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Успешное формирование у старших дошкольников творческого мышления возможно лишь на основе учета педагогом основных особенностей детского творчества и решения центральных задач в развитии творческого мышления.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Выделим три основных условия формирования творческого мышления, три стратегии: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1) индивидуализация образования,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2) исследовательское обучение,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3) проблематизация.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Педагог, стремящийся к развитию креативности детей, должен, прежде всего, обеспечивать условия благоприятные для их творчества, т. е. облегчать и стимулировать появление вопросов, новых  ракурсов, идей.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Развитие творческого мышления в старшем дошкольном возрасте созда</w:t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т основу для творческого осмысления действительности, активного познания мира, что особенно важно при подготовке ребенка к школе, на этапе овладения им учебной деятельностью. Значимость формирования творческого начала личности ребенка отражается в нормативных документах, раскрывающих содержание образования.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Так, в целевых ориентирах Федерального государственного образовательного стандарта дошкольного образования (ФГОС ДО) выделяется задача развития инициативной, самостоятельной, любознательной, творчески активной личности дошкольника. В Федеральном государственном образовательном стандарте начального общего образования (ФГОС НОО) в качестве метапредметных результатов освоения основной образовательной программы отражается освоение способов решения проблем творческого и поискового характера младшими школьниками.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Важно понимать, что формирование школьной зрелости у дошкольников является ключевым аспектом подготовки к школе. Успех в учебной деятельности, адаптация к школьной жизни и уверенность ребенка в своих возможностях напрямую зависят от уровня развития этой зрелости. Для того чтобы малыш стремился к достижению поставленных целей без страха и с положительным настроем, важно обеспечить соответствие его школьной зрелости стандартам, установленным школьной программой.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Родители начинают задаваться вопросами о будущем своего ребенка, когда ему исполняется 6-7 лет. Желание облегчить ему учебу и создать радостную школьную атмосферу становится приоритетом. Как подтолкнуть ребенка к лучшим успехам в классе? Эти вопросы стали основой для появления новых психологических понятий, таких как «школьная зрелость» и «готовность к обучению». «Школьная зрелость» означает установление внутренних мотивов, превалирующими из которых являются познавательные и             социальные мотивы.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Готовность ребенка к школе определяется набором умственных характеристик и возможностей, которые должны соответствовать требованиям и потребностям учебного процесса. Важно, чтобы у детей старшего дошкольного возраста была высокая мотивация к познанию, это поможет им успешно вступить в новый этап обучения в школе.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Качественная и своевременная подготовка ребенка к школе оказывает значительное влияние на его дальнейшее обучение и успех в учебе.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</w:rPr>
        <w:t>На</w:t>
      </w:r>
      <w:r>
        <w:rPr>
          <w:rFonts w:cs="Times New Roman" w:ascii="Times New Roman" w:hAnsi="Times New Roman"/>
          <w:sz w:val="24"/>
          <w:szCs w:val="24"/>
        </w:rPr>
        <w:t xml:space="preserve"> сегодняшний день проблема поиска средств развития мыслительных способностей, связанных с творческой деятельностью старших дошкольников, как в коллективной, так и в индивидуальной форме обучения становится очень важной. Она обусловлена интенсивными изменениями, происходящими в системе образования, которые задают новые ориентиры в обществе и предъявляют требования к развитию творческой личности в современных условиях. В общеобразовательной школе востребованы творческие ученики, умеющие учиться, адаптироваться к постоянно меняющимся жизненным ситуациям, способные искать пути нестандартного разрешения ситуаций и проблем. Следовательно, возникает необходимость формирования творческой личности старших дошкольников, развитию в них стремления к активному творчеству и реализации своих способностей, а также приобретению умений для формирования креативных навыков.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тарший дошкольный возраст является периодом значимого умственного развития, сопряженного с различными изменениями  психофизических функций ребенка, с образованием сложных индивидуальных новообразований. Завершением выступает процесс фонематического развития. Важно понимать все аспекты этого этапа, чтобы правильно организовать и обеспечить оптимальные условия для развития детей  в этом возрасте.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Для успешной адаптации к школе и дальнейшему обучению, необходимо комплексное развитие ребенка: физическое, умственное,  эмоциональное и социальное.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Важно также понимать, что школьная зрелость детей старшего дошкольного возраста определяется соответствием уровня физического, психологического и социального развития ребенка современным педагогическим требованиям. Готовность к школьному обучению выражается в широком кругозоре, наличии базовых знаний и понимании                                    основных закономерностей.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Calibri">
    <w:charset w:val="cc" w:characterSet="windows-1251"/>
    <w:family w:val="swiss"/>
    <w:pitch w:val="variable"/>
  </w:font>
  <w:font w:name="Times New Roman">
    <w:charset w:val="01"/>
    <w:family w:val="roman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>
      <w:rFonts w:ascii="Calibri" w:hAnsi="Calibri" w:eastAsia="Calibri" w:cs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LibreOffice/24.8.5.2$Windows_X86_64 LibreOffice_project/fddf2685c70b461e7832239a0162a77216259f22</Application>
  <AppVersion>15.0000</AppVersion>
  <Pages>3</Pages>
  <Words>892</Words>
  <Characters>6586</Characters>
  <CharactersWithSpaces>7517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2025-04-14T14:57:13Z</dcterms:created>
  <dc:creator/>
  <dc:description/>
  <dc:language>ru-RU</dc:language>
  <cp:lastModifiedBy/>
  <dcterms:modified xsi:type="dcterms:W3CDTF">2025-04-14T15:36:41Z</dcterms:modified>
  <cp:revision>2</cp:revision>
  <dc:subject/>
  <dc:title/>
</cp:coreProperties>
</file>