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96" w:type="pct"/>
        <w:tblCellSpacing w:w="0" w:type="dxa"/>
        <w:tblInd w:w="-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18"/>
        <w:gridCol w:w="20"/>
      </w:tblGrid>
      <w:tr w:rsidR="000F6F32" w:rsidRPr="00D773DB" w:rsidTr="00D17225">
        <w:trPr>
          <w:trHeight w:val="31680"/>
          <w:tblCellSpacing w:w="0" w:type="dxa"/>
        </w:trPr>
        <w:tc>
          <w:tcPr>
            <w:tcW w:w="10632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F6F32" w:rsidRPr="00D773DB" w:rsidRDefault="000F6F32" w:rsidP="00D17225">
            <w:pPr>
              <w:spacing w:after="150" w:line="240" w:lineRule="auto"/>
              <w:ind w:left="-150" w:right="310"/>
              <w:jc w:val="center"/>
              <w:textAlignment w:val="top"/>
              <w:rPr>
                <w:rFonts w:ascii="Comic Sans MS" w:eastAsia="Times New Roman" w:hAnsi="Comic Sans MS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6743700" cy="1333500"/>
                  <wp:effectExtent l="19050" t="0" r="0" b="0"/>
                  <wp:docPr id="22" name="Рисунок 22" descr="http://ogonek.caduk.ru/images/p22_yanvfev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ogonek.caduk.ru/images/p22_yanvfev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E8B" w:rsidRPr="0099643A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99643A">
              <w:rPr>
                <w:rFonts w:ascii="Book Antiqua" w:hAnsi="Book Antiqua" w:cs="Helvetica"/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>
                  <wp:extent cx="1905000" cy="2238375"/>
                  <wp:effectExtent l="19050" t="0" r="0" b="0"/>
                  <wp:docPr id="1" name="Рисунок 1" descr="http://secret-terpsihor.com.ua/images/stories/15806575-vector-illustration-winter-games-children-and-snowman-card-conce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cret-terpsihor.com.ua/images/stories/15806575-vector-illustration-winter-games-children-and-snowman-card-conce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Здравствуй Зимушка-зима!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(кланяемся)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Что в подарок принесла?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(разводим руки в стороны)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Белый снег пушистый,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(приседаем, проводим руками по воображаемому снегу)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b w:val="0"/>
                <w:bCs w:val="0"/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Иней серебристый 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(встаём, поднимаем руки вверх)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proofErr w:type="gramStart"/>
            <w:r w:rsidRPr="001D3D8E">
              <w:rPr>
                <w:rStyle w:val="a6"/>
                <w:i/>
                <w:iCs/>
                <w:color w:val="000000"/>
              </w:rPr>
              <w:t>Лыжи, санки и коньки,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 xml:space="preserve">(имитируем движения) </w:t>
            </w:r>
            <w:proofErr w:type="spellStart"/>
            <w:r w:rsidRPr="001D3D8E">
              <w:rPr>
                <w:rStyle w:val="a6"/>
                <w:i/>
                <w:iCs/>
                <w:color w:val="000080"/>
              </w:rPr>
              <w:t>ия</w:t>
            </w:r>
            <w:proofErr w:type="spellEnd"/>
            <w:r w:rsidRPr="001D3D8E">
              <w:rPr>
                <w:rStyle w:val="a6"/>
                <w:i/>
                <w:iCs/>
                <w:color w:val="000080"/>
              </w:rPr>
              <w:t xml:space="preserve"> лыжников и конькобежцев)</w:t>
            </w:r>
            <w:proofErr w:type="gramEnd"/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И на ёлке огоньки!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(поднимаем руки вверх, крутим «фонарики»)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noProof/>
                <w:color w:val="000000"/>
              </w:rPr>
              <w:drawing>
                <wp:inline distT="0" distB="0" distL="0" distR="0">
                  <wp:extent cx="1825788" cy="1800225"/>
                  <wp:effectExtent l="19050" t="0" r="3012" b="0"/>
                  <wp:docPr id="9" name="Рисунок 2" descr="http://secret-terpsihor.com.ua/images/stories/r440qbol19876543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cret-terpsihor.com.ua/images/stories/r440qbol19876543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474" cy="1811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5F9" w:rsidRDefault="00F945F9" w:rsidP="0099643A">
            <w:pPr>
              <w:pStyle w:val="a5"/>
              <w:spacing w:before="0" w:beforeAutospacing="0" w:after="0" w:afterAutospacing="0" w:line="276" w:lineRule="auto"/>
              <w:rPr>
                <w:rStyle w:val="a6"/>
                <w:i/>
                <w:iCs/>
                <w:color w:val="FF0000"/>
              </w:rPr>
            </w:pP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FF0000"/>
              </w:rPr>
              <w:t>ИГРА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Раз, два, раз, дв</w:t>
            </w:r>
            <w:proofErr w:type="gramStart"/>
            <w:r w:rsidRPr="001D3D8E">
              <w:rPr>
                <w:rStyle w:val="a6"/>
                <w:i/>
                <w:iCs/>
                <w:color w:val="000000"/>
              </w:rPr>
              <w:t>а-</w:t>
            </w:r>
            <w:proofErr w:type="gramEnd"/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(хлопаем)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Начинается игра.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Разгребаем снег лопатой,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(имитируем движения)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Строим горку во дворе.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Белой и пушистой ватой</w:t>
            </w:r>
            <w:r w:rsidRPr="001D3D8E">
              <w:rPr>
                <w:rStyle w:val="apple-converted-space"/>
                <w:b/>
                <w:bCs/>
                <w:i/>
                <w:iCs/>
                <w:color w:val="00008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(вытягиваем руки вперёд, поворачиваем корпус вправо и влево)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Двор украшен в декабре.</w:t>
            </w:r>
          </w:p>
          <w:p w:rsidR="00F67E8B" w:rsidRPr="001D3D8E" w:rsidRDefault="00F67E8B" w:rsidP="00D17225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i/>
                <w:iCs/>
                <w:color w:val="000000"/>
              </w:rPr>
              <w:t>Раз, два, раз, два</w:t>
            </w:r>
            <w:r w:rsidRPr="001D3D8E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i/>
                <w:iCs/>
                <w:color w:val="000080"/>
              </w:rPr>
              <w:t>(ритмично топаем)</w:t>
            </w:r>
          </w:p>
          <w:p w:rsidR="00F67E8B" w:rsidRPr="001D3D8E" w:rsidRDefault="00F67E8B" w:rsidP="00D17225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Вот и кончилась игра.</w:t>
            </w:r>
          </w:p>
          <w:p w:rsidR="00016798" w:rsidRDefault="00016798" w:rsidP="00D17225">
            <w:pPr>
              <w:spacing w:after="0"/>
              <w:jc w:val="center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016798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016798" w:rsidP="00016798">
            <w:pPr>
              <w:spacing w:after="0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</w:p>
          <w:p w:rsidR="00016798" w:rsidRDefault="00F67E8B" w:rsidP="00D17225">
            <w:pPr>
              <w:spacing w:after="0"/>
              <w:ind w:left="2261"/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</w:pPr>
            <w:r w:rsidRPr="001D3D8E">
              <w:rPr>
                <w:rFonts w:ascii="Book Antiqua" w:eastAsia="Times New Roman" w:hAnsi="Book Antiqua" w:cs="Helvetica"/>
                <w:b/>
                <w:bCs/>
                <w:i/>
                <w:i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743200" cy="1905000"/>
                  <wp:effectExtent l="19050" t="0" r="0" b="0"/>
                  <wp:docPr id="7" name="Рисунок 7" descr="http://secret-terpsihor.com.ua/images/stories/7564_html_2f8ca7f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cret-terpsihor.com.ua/images/stories/7564_html_2f8ca7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798" w:rsidRDefault="00016798" w:rsidP="00016798">
            <w:pPr>
              <w:spacing w:after="0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1D3D8E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СНЕЖИНКИ</w:t>
            </w:r>
          </w:p>
          <w:p w:rsidR="00016798" w:rsidRDefault="00016798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67E8B" w:rsidRPr="00016798" w:rsidRDefault="00F67E8B" w:rsidP="00016798">
            <w:pPr>
              <w:spacing w:after="0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Закружились, завертелись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(покружиться на месте)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Белые снежинки.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Вве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рх взл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етели белой стаей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(поднять руки)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Легкие пушинки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п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окружиться на носках)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Чуть затихла злая вьюга -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(опустить руки, встать прямо)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Улеглись повсюду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п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рисесть, руки к полу)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Заблистали, словно жемчуг,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(встать, руки вперёд)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дивятся чуду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</w:t>
            </w:r>
            <w:proofErr w:type="gramStart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р</w:t>
            </w:r>
            <w:proofErr w:type="gramEnd"/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азвести руки в стороны)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Заискрились, засверкали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 (руками выполнить движение «ножницы»)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Белые подружки.</w:t>
            </w:r>
          </w:p>
          <w:p w:rsidR="00F67E8B" w:rsidRPr="001D3D8E" w:rsidRDefault="00F67E8B" w:rsidP="00016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Заспешили на прогулку </w:t>
            </w:r>
            <w:r w:rsidRPr="001D3D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(шаги на месте)</w:t>
            </w:r>
          </w:p>
          <w:p w:rsidR="00F67E8B" w:rsidRPr="001D3D8E" w:rsidRDefault="00F67E8B" w:rsidP="00016798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</w:p>
          <w:p w:rsidR="00016798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  <w:r w:rsidRPr="001D3D8E">
              <w:rPr>
                <w:rFonts w:ascii="Book Antiqua" w:hAnsi="Book Antiqua" w:cs="Helvetica"/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>
                  <wp:extent cx="2381250" cy="1762125"/>
                  <wp:effectExtent l="19050" t="0" r="0" b="0"/>
                  <wp:docPr id="12" name="Рисунок 12" descr="http://secret-terpsihor.com.ua/images/stories/preview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cret-terpsihor.com.ua/images/stories/preview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6798" w:rsidRDefault="00016798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>ЗИМНИЙ ЛЕС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Весь засыпан снегом лес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повернулись вправо</w:t>
            </w:r>
            <w:r w:rsidR="00016798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 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,правую руку отвели  назад, повернулись влево, левую руку отвели назад)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Здесь по снегу скачет зайка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( 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рыгаем)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Там синичек села стайка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м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ашем руками,</w:t>
            </w:r>
            <w:r w:rsidR="00016798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 xml:space="preserve"> 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как крыльями)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Здесь лисичка за кустом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8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п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риседаем, смотрим направо)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Там в дупле бельчонка дом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00"/>
              </w:rPr>
              <w:t>.</w:t>
            </w:r>
            <w:proofErr w:type="gramEnd"/>
            <w:r w:rsidRPr="001D3D8E">
              <w:rPr>
                <w:rStyle w:val="apple-converted-space"/>
                <w:rFonts w:ascii="Book Antiqua" w:hAnsi="Book Antiqua" w:cs="Helvetica"/>
                <w:b/>
                <w:bCs/>
                <w:i/>
                <w:iCs/>
                <w:color w:val="000000"/>
              </w:rPr>
              <w:t> </w:t>
            </w:r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(</w:t>
            </w:r>
            <w:proofErr w:type="gramStart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в</w:t>
            </w:r>
            <w:proofErr w:type="gramEnd"/>
            <w:r w:rsidRPr="001D3D8E">
              <w:rPr>
                <w:rStyle w:val="a6"/>
                <w:rFonts w:ascii="Book Antiqua" w:hAnsi="Book Antiqua" w:cs="Helvetica"/>
                <w:i/>
                <w:iCs/>
                <w:color w:val="000080"/>
              </w:rPr>
              <w:t>стаём, поднимаем руки вверх)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Fonts w:ascii="Helvetica" w:hAnsi="Helvetica" w:cs="Helvetica"/>
                <w:color w:val="333333"/>
              </w:rPr>
              <w:t> </w:t>
            </w:r>
          </w:p>
          <w:p w:rsidR="00F67E8B" w:rsidRPr="001D3D8E" w:rsidRDefault="00F67E8B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Helvetica" w:hAnsi="Helvetica" w:cs="Helvetica"/>
                <w:color w:val="333333"/>
              </w:rPr>
            </w:pPr>
            <w:r w:rsidRPr="001D3D8E">
              <w:rPr>
                <w:rFonts w:ascii="Helvetica" w:hAnsi="Helvetica" w:cs="Helvetica"/>
                <w:color w:val="333333"/>
              </w:rPr>
              <w:t> </w:t>
            </w:r>
          </w:p>
          <w:p w:rsidR="00D17225" w:rsidRDefault="00D17225" w:rsidP="0099643A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D17225" w:rsidRDefault="00D17225" w:rsidP="0099643A">
            <w:pPr>
              <w:pStyle w:val="a5"/>
              <w:spacing w:before="0" w:beforeAutospacing="0" w:after="0" w:afterAutospacing="0" w:line="276" w:lineRule="auto"/>
              <w:jc w:val="center"/>
            </w:pPr>
          </w:p>
          <w:p w:rsidR="0099643A" w:rsidRPr="001D3D8E" w:rsidRDefault="00F00C7C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rStyle w:val="a6"/>
                <w:rFonts w:ascii="Book Antiqua" w:hAnsi="Book Antiqua" w:cs="Helvetica"/>
                <w:i/>
                <w:iCs/>
                <w:color w:val="FF0000"/>
              </w:rPr>
            </w:pPr>
            <w:hyperlink r:id="rId10" w:tgtFrame="_blank" w:history="1">
              <w:r w:rsidR="000F6F32" w:rsidRPr="001D3D8E">
                <w:rPr>
                  <w:rFonts w:ascii="Comic Sans MS" w:hAnsi="Comic Sans MS"/>
                  <w:i/>
                  <w:iCs/>
                  <w:color w:val="C35802"/>
                  <w:u w:val="single"/>
                </w:rPr>
                <w:t>младшие группы</w:t>
              </w:r>
            </w:hyperlink>
            <w:r w:rsidR="0099643A"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 xml:space="preserve"> </w:t>
            </w:r>
          </w:p>
          <w:p w:rsidR="0099643A" w:rsidRPr="001D3D8E" w:rsidRDefault="0099643A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rStyle w:val="a6"/>
                <w:rFonts w:ascii="Book Antiqua" w:hAnsi="Book Antiqua" w:cs="Helvetica"/>
                <w:i/>
                <w:iCs/>
                <w:color w:val="FF0000"/>
              </w:rPr>
              <w:t>СНЕГ</w:t>
            </w:r>
            <w:r w:rsidRPr="001D3D8E">
              <w:rPr>
                <w:rFonts w:ascii="Book Antiqua" w:hAnsi="Book Antiqua" w:cs="Helvetica"/>
                <w:b/>
                <w:bCs/>
                <w:i/>
                <w:iCs/>
                <w:color w:val="FF0000"/>
              </w:rPr>
              <w:br/>
            </w:r>
          </w:p>
          <w:p w:rsidR="0099643A" w:rsidRPr="001D3D8E" w:rsidRDefault="0099643A" w:rsidP="0099643A">
            <w:pPr>
              <w:pStyle w:val="a5"/>
              <w:spacing w:before="0" w:beforeAutospacing="0" w:after="0" w:afterAutospacing="0" w:line="276" w:lineRule="auto"/>
              <w:jc w:val="center"/>
              <w:rPr>
                <w:color w:val="333333"/>
              </w:rPr>
            </w:pPr>
            <w:r w:rsidRPr="001D3D8E">
              <w:rPr>
                <w:b/>
                <w:bCs/>
                <w:i/>
                <w:iCs/>
                <w:noProof/>
                <w:color w:val="FF0000"/>
              </w:rPr>
              <w:drawing>
                <wp:inline distT="0" distB="0" distL="0" distR="0">
                  <wp:extent cx="2381250" cy="1943100"/>
                  <wp:effectExtent l="19050" t="0" r="0" b="0"/>
                  <wp:docPr id="2" name="Рисунок 13" descr="http://secret-terpsihor.com.ua/images/stories/ne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cret-terpsihor.com.ua/images/stories/ne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3D2" w:rsidRDefault="0099643A" w:rsidP="002F53D2">
            <w:pPr>
              <w:spacing w:before="150" w:after="225" w:line="324" w:lineRule="atLeast"/>
              <w:jc w:val="center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Как на горке снег, снег,</w:t>
            </w:r>
            <w:r w:rsidRPr="001D3D8E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(встаем на носочки, руки вверх)</w:t>
            </w:r>
            <w:r w:rsidRPr="001D3D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под горкой снег, снег.</w:t>
            </w:r>
            <w:r w:rsidRPr="001D3D8E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(приседаем)</w:t>
            </w:r>
            <w:r w:rsidRPr="001D3D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на елке снег, снег,</w:t>
            </w:r>
            <w:r w:rsidRPr="001D3D8E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(встаем, руки в стороны)</w:t>
            </w:r>
            <w:r w:rsidRPr="001D3D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 под елкой снег, снег</w:t>
            </w:r>
            <w:proofErr w:type="gramStart"/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</w:t>
            </w:r>
            <w:proofErr w:type="gramEnd"/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обхватываем себя руками)</w:t>
            </w:r>
            <w:r w:rsidRPr="001D3D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 под снегом спит медведь,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(покачались из стороны в сторону, руки согнутые в локтях, перед грудью, ладони от себя)</w:t>
            </w:r>
            <w:r w:rsidRPr="001D3D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Тише, тише, не шуметь.</w:t>
            </w:r>
            <w:r w:rsidRPr="001D3D8E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1D3D8E">
              <w:rPr>
                <w:rStyle w:val="a6"/>
                <w:rFonts w:ascii="Times New Roman" w:hAnsi="Times New Roman" w:cs="Times New Roman"/>
                <w:i/>
                <w:iCs/>
                <w:color w:val="000080"/>
                <w:sz w:val="24"/>
                <w:szCs w:val="24"/>
              </w:rPr>
              <w:t>(пальчик к губам, шепотом)</w:t>
            </w:r>
            <w:r w:rsidR="0079011A" w:rsidRPr="00945B0F"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  <w:t xml:space="preserve"> </w:t>
            </w:r>
          </w:p>
          <w:p w:rsidR="002F53D2" w:rsidRPr="002F53D2" w:rsidRDefault="002F53D2" w:rsidP="002F53D2">
            <w:pPr>
              <w:spacing w:before="150" w:after="225" w:line="324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1F5BB4"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t>Рукавичк</w:t>
            </w:r>
            <w:r>
              <w:rPr>
                <w:rFonts w:ascii="Book Antiqua" w:eastAsia="Times New Roman" w:hAnsi="Book Antiqua" w:cs="Helvetica"/>
                <w:b/>
                <w:bCs/>
                <w:i/>
                <w:iCs/>
                <w:color w:val="FF0000"/>
                <w:sz w:val="4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2F53D2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2F53D2" w:rsidRPr="002F53D2" w:rsidRDefault="002F53D2" w:rsidP="002F53D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438400" cy="2895600"/>
                  <wp:effectExtent l="19050" t="0" r="0" b="0"/>
                  <wp:docPr id="8" name="Рисунок 4" descr="http://secret-terpsihor.com.ua/images/stories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cret-terpsihor.com.ua/images/stories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3D2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 зарядку по порядку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Становитесь все опять.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Потерял дед рукавичку,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пойдём её искать.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 за другом мы пойдём,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Рукавичку мы найдём.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Побежали наши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Каждый по своей дорожке,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 внимательно смотрите,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все ищите.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 врассыпную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Дети друг за другом встали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красиво зашагали.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 по кругу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Снова побежали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Каждый по своей дорожке.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мы найдём,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Её деду принесём.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 врассыпную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теперь в кружок все встали,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тропинке зашагали.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полянка, вот и лес,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и ёлка до небес,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под ёлкой рукавичка,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Рукавичка - невеличка.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 на носках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Удивились ребятки: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 Кто играет с нами в прятки?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Кто залез в рукавичку,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рукавичку - невеличку? "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поднять плечи, развести руки в стороны, удивиться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Появилась слева мышка - норушка,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руки на поясе, поворот влево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Справа показалась лягушка - квакушка,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вправо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Слева вывалился мишка - </w:t>
            </w:r>
            <w:proofErr w:type="spell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топтыжка</w:t>
            </w:r>
            <w:proofErr w:type="spell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влево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Справа выглянул 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серый</w:t>
            </w:r>
            <w:proofErr w:type="gramEnd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волчишка</w:t>
            </w:r>
            <w:proofErr w:type="spell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поворот вправо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Дети дружно приседайте,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поднимайте.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два, раз - два -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Неподъёмная она.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Сели - встали, сели - встали,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Рукавичку не подняли.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приседание, руками коснуться пола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Звери дружно прыгать стали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все вместе закричали: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" Прыг - скок, прыг - скок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Прыгай с нами, дружок ".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прыжки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Сказка кончилась, и мы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 домой идти должны.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Зашагали наши ножки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 заснеженным дорожкам.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 - мы пошли,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Веселее малыши.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 друг за другом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Чтобы не замёрзли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погреем их немножко.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 - три, раз - два - три -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Смотри не упади.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бег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 погрели наши ножки,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 теперь зашагали по дорожке.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>( ходьба</w:t>
            </w:r>
            <w:proofErr w:type="gramStart"/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Раз - два, раз - два -</w:t>
            </w:r>
          </w:p>
          <w:p w:rsidR="002F53D2" w:rsidRPr="00CF77CB" w:rsidRDefault="002F53D2" w:rsidP="002F53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F77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Вот и кончилась игра</w:t>
            </w:r>
          </w:p>
          <w:p w:rsidR="00F945F9" w:rsidRPr="00F945F9" w:rsidRDefault="00F945F9" w:rsidP="00F945F9">
            <w:pPr>
              <w:shd w:val="clear" w:color="auto" w:fill="FFFFFF"/>
              <w:spacing w:after="150" w:line="315" w:lineRule="atLeast"/>
              <w:rPr>
                <w:rFonts w:ascii="Trebuchet MS" w:eastAsia="Times New Roman" w:hAnsi="Trebuchet MS" w:cs="Times New Roman"/>
                <w:b/>
                <w:bCs/>
                <w:color w:val="833713"/>
                <w:sz w:val="32"/>
                <w:szCs w:val="32"/>
                <w:lang w:eastAsia="ru-RU"/>
              </w:rPr>
            </w:pPr>
          </w:p>
          <w:p w:rsidR="00F945F9" w:rsidRDefault="0079011A" w:rsidP="00F945F9">
            <w:pPr>
              <w:shd w:val="clear" w:color="auto" w:fill="FFFFFF"/>
              <w:spacing w:after="150" w:line="315" w:lineRule="atLeast"/>
              <w:jc w:val="both"/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Игровой массаж, как одна из форм </w:t>
            </w:r>
            <w:proofErr w:type="spellStart"/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016798">
              <w:rPr>
                <w:rFonts w:ascii="Trebuchet MS" w:eastAsia="Times New Roman" w:hAnsi="Trebuchet MS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технологий в ДОУ</w:t>
            </w:r>
          </w:p>
          <w:p w:rsidR="0079011A" w:rsidRPr="00D17225" w:rsidRDefault="0079011A" w:rsidP="00F945F9">
            <w:pPr>
              <w:shd w:val="clear" w:color="auto" w:fill="FFFFFF"/>
              <w:spacing w:after="150" w:line="315" w:lineRule="atLeast"/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F945F9"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привычки к здоровому образу жизни.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1.Образовательные: усвоить правила овладения простейшими приёмами массажа;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2.Воспитательные: развивать положительные эмоции;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3.Оздоровительные: сохранять и укреплять физическое и психическое здоровье;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Здоровье ребёнка - это его полное физическое, психическое и социальное благополучие. Оздоровление детей становится приоритетным направлением в работе детских садов. Поэтому в дошкольных учреждениях созданы все необходимые условия в музыкальном, спортивном залах, групповых комнатах, на спортивной площадке и всей территории детского сада.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технологии в непосредственной образовательной деятельности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то: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Валеологические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песенки </w:t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распевки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Дыхательная гимнастика;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Артикуляционная гимнастика;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Игровой массаж;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Пальчиковые игры;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Речевые игры;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Музыкотерапия;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непосредственной образовательной деятельности учитывается индивидуальные и возрастные 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особенности каждого ребёнка, его интересы. Успех НОД - это совместная деятельность музыкальных руководителей, воспитателей, врача, педагога-логопеда.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Массируя определённые точки тела мы посылаем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положительные сигналы своим органам (сердцу, легким, почкам, печени). Выполнение игрового массажа улучшает нервную систему, поднимает настроение. Обучение массажным приёмам происходит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игре. В НОД игровой массаж проводится под музыку - слова </w:t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пропеваются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Дети закрепляют в игре навыки выполнения </w:t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самомассажа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Проводя игровой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массаж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используют разминание, растирание, поглаживание, легкие постукивания. Пальчики рук вытягивают и разминают. В центре ладони находится точка повышения активности.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Самомассаж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ушей разогреваются трением ладошки и массируют ушные раковины вперёд-назад.</w:t>
            </w:r>
          </w:p>
          <w:p w:rsidR="0079011A" w:rsidRPr="00D17225" w:rsidRDefault="0079011A" w:rsidP="00F945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Игровой массаж</w:t>
            </w: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5F9" w:rsidRPr="00D17225" w:rsidRDefault="0079011A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972175" cy="3133725"/>
                  <wp:effectExtent l="19050" t="0" r="9525" b="0"/>
                  <wp:docPr id="3" name="Рисунок 1" descr="http://ped-kopilka.ru/upload/blogs/17306_9befd6a4ae581f309b5638eaf0332ae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ed-kopilka.ru/upload/blogs/17306_9befd6a4ae581f309b5638eaf0332ae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3133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Ножки, ножки топ, топ, топ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отопайте скорей.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Ручки, ручки хлоп, хлоп, хлоп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охлопайте скорей.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погладим ушки, бровки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Носик разотрём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дружно мы споём!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 исполняют песенку и выполняют движения по тексту, поглаживая и нежно надавливая пальцами на соответствующие точки.</w:t>
            </w:r>
          </w:p>
          <w:p w:rsidR="00F945F9" w:rsidRPr="00D17225" w:rsidRDefault="00F945F9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F945F9" w:rsidRPr="00D17225" w:rsidRDefault="00F945F9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"Мишки лепят"</w:t>
            </w:r>
            <w:r w:rsidRPr="00D172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 </w:t>
            </w: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сл, </w:t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О.Н.Арсеневской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, муз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., 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Е. Шадриной</w:t>
            </w:r>
          </w:p>
          <w:p w:rsidR="00F945F9" w:rsidRPr="00D17225" w:rsidRDefault="00F945F9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45F9" w:rsidRPr="00D17225" w:rsidRDefault="00F945F9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945F9" w:rsidRPr="00D17225" w:rsidRDefault="0079011A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5295900"/>
                  <wp:effectExtent l="19050" t="0" r="0" b="0"/>
                  <wp:docPr id="4" name="Рисунок 3" descr="http://ped-kopilka.ru/upload/blogs/17306_9a2981ed1e5c06e6bb9b4af8b2f6752d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-kopilka.ru/upload/blogs/17306_9a2981ed1e5c06e6bb9b4af8b2f6752d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29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16798" w:rsidRPr="00D17225" w:rsidRDefault="0079011A" w:rsidP="00D1722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 всегда здоровым быть,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Будем с мишками лепить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.(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сжимают и разжимают кулачки)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Слепим брови и реснички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Носик будет как у птички.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Слепим лобик, щечки, глазки.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Мы - волшебники из сказки!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исполняют песенку и выполняют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движения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тексту легко надавливая и поглаживая на точки.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"Вышел зайчик"</w:t>
            </w: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сл., Х. </w:t>
            </w:r>
            <w:proofErr w:type="spellStart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Афанасенко</w:t>
            </w:r>
            <w:proofErr w:type="spellEnd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муз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., 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Е. Шадриной</w:t>
            </w:r>
          </w:p>
          <w:p w:rsidR="00016798" w:rsidRPr="00D17225" w:rsidRDefault="0079011A" w:rsidP="00F945F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5715000"/>
                  <wp:effectExtent l="19050" t="0" r="0" b="0"/>
                  <wp:docPr id="5" name="Рисунок 5" descr="http://ped-kopilka.ru/upload/blogs/17306_4a5f98c03b011a27f3ca822d5d45ccd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-kopilka.ru/upload/blogs/17306_4a5f98c03b011a27f3ca822d5d45ccd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Вышел зайчик на лужок,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зелёный бережок.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(Плавные движения от переносицы к ушам)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Потирает зайка нос,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Чтобы носик не замёрз.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(Надавить пальцами на точку у крыльев носа)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Серый зайчик вместе с нами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Потирает над бровями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ассаж точек у внутренних концов бровей)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Говорила зайке мать,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Надо ушки потирать!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(Надавить пальцами на точки у основания мочки уха)</w:t>
            </w:r>
          </w:p>
          <w:p w:rsidR="00016798" w:rsidRPr="00D17225" w:rsidRDefault="00016798" w:rsidP="00016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17225" w:rsidRDefault="00D17225" w:rsidP="0001679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79011A" w:rsidRPr="00D17225" w:rsidRDefault="0079011A" w:rsidP="0001679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Пальчиковые игры тоже относятся к игровому массажу</w:t>
            </w: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Пальчиковая игра </w:t>
            </w:r>
            <w:r w:rsidRPr="00D1722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"Цветики</w:t>
            </w:r>
            <w:r w:rsidRPr="00D17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  <w:p w:rsidR="0079011A" w:rsidRPr="00D17225" w:rsidRDefault="0079011A" w:rsidP="0001679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10150" cy="5934075"/>
                  <wp:effectExtent l="19050" t="0" r="0" b="0"/>
                  <wp:docPr id="6" name="Рисунок 7" descr="http://ped-kopilka.ru/upload/blogs/17306_584392e45bd38fbbdd87f0aee06c7303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ed-kopilka.ru/upload/blogs/17306_584392e45bd38fbbdd87f0aee06c7303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593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11A" w:rsidRPr="00D17225" w:rsidRDefault="0079011A" w:rsidP="0001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Смотрите, какие красивые наши цветы, какие нежные у них лепестки! Вечером, когда солнышко уходит спать, каждый лепесток закрывает свои лепесточки и тоже засыпает. А утром, чуть солнышко появится на небе, цветы просыпаются и подставляют свои нежные лепестки его теплым лучам. Давайте сейчас представим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наши маленькие нежные пальчики - это цветочные лепестки.</w:t>
            </w:r>
          </w:p>
          <w:p w:rsidR="0079011A" w:rsidRPr="00D17225" w:rsidRDefault="0079011A" w:rsidP="0001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Наши алые цветки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(Дети соединяют чуть согнутые ладони - бутон)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Распускают лепестки.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(Разводят пальцы в стороны, запястья соединены - раскрылся бутон)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Ветерок чуть дышит,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(Тихонько дуют на "цветок")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Лепестки колышет.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(Покачивают "цветком")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Наши алые цветки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акрывают лепестки,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(Соединяют пальцы рук - вновь перед нами "бутон")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Головой качают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(Покачивают "бутоном" вправо-влево)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Тихо засыпают.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(Ладони сжимают в кулачки - "цветочки спят")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Утром ранним все цветки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(Снова делают "бутон", постепенно поднимают его вверх "тянется к солнцу")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Вновь распустят лепестки.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(Разводят пальцы рук в стороны - "бутон расцвел")</w:t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Таким </w:t>
            </w:r>
            <w:proofErr w:type="gramStart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образом</w:t>
            </w:r>
            <w:proofErr w:type="gramEnd"/>
            <w:r w:rsidRPr="00D17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игровой массаж влияет на развитие фонематического слуха, мелкой моторики и общее развитие речи.</w:t>
            </w:r>
          </w:p>
          <w:p w:rsidR="0099643A" w:rsidRPr="00D17225" w:rsidRDefault="0099643A" w:rsidP="009964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43A" w:rsidRPr="00D17225" w:rsidRDefault="0099643A" w:rsidP="0099643A">
            <w:pPr>
              <w:pStyle w:val="a5"/>
              <w:spacing w:before="150" w:beforeAutospacing="0" w:after="225" w:afterAutospacing="0" w:line="276" w:lineRule="auto"/>
              <w:rPr>
                <w:color w:val="333333"/>
              </w:rPr>
            </w:pPr>
          </w:p>
          <w:p w:rsidR="000F6F32" w:rsidRPr="00D17225" w:rsidRDefault="000F6F32" w:rsidP="0099643A">
            <w:pPr>
              <w:spacing w:after="150"/>
              <w:textAlignment w:val="top"/>
              <w:rPr>
                <w:rFonts w:ascii="Comic Sans MS" w:eastAsia="Times New Roman" w:hAnsi="Comic Sans MS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F6F32" w:rsidRPr="00D773DB" w:rsidRDefault="000F6F32" w:rsidP="0079011A">
            <w:pPr>
              <w:spacing w:after="150"/>
              <w:textAlignment w:val="top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0F6F32" w:rsidRPr="00D773DB" w:rsidRDefault="000F6F32" w:rsidP="00490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40B59" w:rsidRDefault="00B40B59"/>
    <w:sectPr w:rsidR="00B40B59" w:rsidSect="00B4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02"/>
    <w:multiLevelType w:val="multilevel"/>
    <w:tmpl w:val="E79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46D90"/>
    <w:multiLevelType w:val="multilevel"/>
    <w:tmpl w:val="1D2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F7A"/>
    <w:multiLevelType w:val="multilevel"/>
    <w:tmpl w:val="2FA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47155"/>
    <w:multiLevelType w:val="multilevel"/>
    <w:tmpl w:val="5736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311FB"/>
    <w:multiLevelType w:val="multilevel"/>
    <w:tmpl w:val="0EC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C1275"/>
    <w:multiLevelType w:val="multilevel"/>
    <w:tmpl w:val="84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F32"/>
    <w:rsid w:val="00016798"/>
    <w:rsid w:val="000F6F32"/>
    <w:rsid w:val="001D3D8E"/>
    <w:rsid w:val="002F53D2"/>
    <w:rsid w:val="0079011A"/>
    <w:rsid w:val="00976F73"/>
    <w:rsid w:val="00991E4E"/>
    <w:rsid w:val="009955BD"/>
    <w:rsid w:val="0099643A"/>
    <w:rsid w:val="00A81F30"/>
    <w:rsid w:val="00AA7317"/>
    <w:rsid w:val="00B40B59"/>
    <w:rsid w:val="00D17225"/>
    <w:rsid w:val="00DC40CA"/>
    <w:rsid w:val="00E27FFC"/>
    <w:rsid w:val="00F00C7C"/>
    <w:rsid w:val="00F67E8B"/>
    <w:rsid w:val="00F87378"/>
    <w:rsid w:val="00F9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F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6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7E8B"/>
    <w:rPr>
      <w:b/>
      <w:bCs/>
    </w:rPr>
  </w:style>
  <w:style w:type="character" w:customStyle="1" w:styleId="apple-converted-space">
    <w:name w:val="apple-converted-space"/>
    <w:basedOn w:val="a0"/>
    <w:rsid w:val="00F67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://ogonek.caduk.ru/DswMedia/mladshiegruppyi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2016-04-24T14:55:00Z</dcterms:created>
  <dcterms:modified xsi:type="dcterms:W3CDTF">2017-01-18T03:58:00Z</dcterms:modified>
</cp:coreProperties>
</file>