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3BC" w:rsidRPr="00F47E48" w:rsidRDefault="00B443BC" w:rsidP="00F47E48">
      <w:pPr>
        <w:shd w:val="clear" w:color="auto" w:fill="FFFFFF"/>
        <w:spacing w:after="0" w:line="360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  <w:r w:rsidRPr="00B443BC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  <w:t>Консультация для родителей на летний период.</w:t>
      </w:r>
    </w:p>
    <w:p w:rsidR="00B443BC" w:rsidRPr="00B443BC" w:rsidRDefault="00910D0E" w:rsidP="00F47E48">
      <w:pPr>
        <w:shd w:val="clear" w:color="auto" w:fill="FFFFFF"/>
        <w:spacing w:after="0" w:line="360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  <w:t>Опасные растения.</w:t>
      </w:r>
    </w:p>
    <w:p w:rsidR="00B443BC" w:rsidRDefault="00B443BC" w:rsidP="00B443B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Ещё наши бабушки знали, что лучший отдых для детворы – на даче. Это и прогулки на свежем воздухе, и новые впечатления, положительные эмоции, что прямо влияет на развитие ребёнка. Наши дети любознательны. Все хочется потрогать, понюхать, а лучше всего – попробовать на вкус. Когда дети играют на природе, они могут использовать растения в качестве «салатиков», «кашек», а ягоды растений или соцветия идут в «супчики». Вот здесь-то их могут подстерегать неприятности, ведь окружающие нас растения могут быть не только удивительными и прекрасными, но порой, увы, и очень опасными, ядовитыми. Поэтому взрослые должны заранее подготовиться к переезду детей на дачу: обойти весь участок и осмотреть все растения, удалить подозрительные и потенциально ядовитые. Рассказать о мерах предосторожности и основных правилах поведения в природе.</w:t>
      </w:r>
    </w:p>
    <w:p w:rsidR="00B443BC" w:rsidRDefault="00B443BC" w:rsidP="00B443B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должны помнить:</w:t>
      </w:r>
    </w:p>
    <w:p w:rsidR="00B443BC" w:rsidRDefault="00B443BC" w:rsidP="00B443B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Находясь на лугу или на даче, не надо нюхать и рвать те цветы, которые вы видите впервые. Не стоит собирать и привозить домой большие букеты, особенно если они составлены из растений, обладающих сильным ароматом. Некоторые могут вызвать аллергию.</w:t>
      </w:r>
    </w:p>
    <w:p w:rsidR="00B443BC" w:rsidRDefault="00B443BC" w:rsidP="00B443B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Постарайтесь оградить ребенка от прополки огорода и контакта с незнакомыми растениями.</w:t>
      </w:r>
      <w:r w:rsidRPr="00B443B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43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Запретите ребёнку срывать и брать в рот незнакомые ягоды, даже если они кажутся съедобными.</w:t>
      </w:r>
      <w:r w:rsidRPr="00B443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Не позволяйте брать руками незнакомое растение, ведь некоторые из них могут уколоть или обжечь, например, крапива.</w:t>
      </w:r>
    </w:p>
    <w:p w:rsidR="00D3730D" w:rsidRDefault="00B443BC" w:rsidP="00B443B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Во время наблюдения не стоит подходить близко к трухлявым деревьям, они могут представлять опасность.</w:t>
      </w:r>
    </w:p>
    <w:p w:rsidR="00D3730D" w:rsidRDefault="00B443BC" w:rsidP="00B443B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При приобретении декоративных растений выясняйте у продавцов степень их ядовитости. Если цветок красивый, но опасный, лучше его не сажать.</w:t>
      </w:r>
    </w:p>
    <w:p w:rsidR="00A1468F" w:rsidRDefault="00B443BC" w:rsidP="00D3730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пяти лет ребенку вполне можно устроить урок по ботанике и показать наиболее опасные виды.</w:t>
      </w:r>
    </w:p>
    <w:p w:rsidR="00B443BC" w:rsidRPr="00B443BC" w:rsidRDefault="00B443BC" w:rsidP="00B443BC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Pr="00B443BC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Клещевина обыкновенная             </w:t>
      </w:r>
      <w:r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</w:t>
      </w:r>
      <w:r w:rsidRPr="00B443BC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Семена клещевины</w:t>
      </w:r>
    </w:p>
    <w:p w:rsidR="00B443BC" w:rsidRPr="00B443BC" w:rsidRDefault="00B443BC" w:rsidP="00B443BC">
      <w:pPr>
        <w:spacing w:after="0"/>
        <w:ind w:firstLine="709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43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3638550</wp:posOffset>
            </wp:positionH>
            <wp:positionV relativeFrom="paragraph">
              <wp:posOffset>158115</wp:posOffset>
            </wp:positionV>
            <wp:extent cx="2486025" cy="1752600"/>
            <wp:effectExtent l="0" t="0" r="9525" b="0"/>
            <wp:wrapSquare wrapText="bothSides"/>
            <wp:docPr id="2" name="Рисунок 2" descr="http://ped-kopilka.ru/upload/blogs/6329_7f94ea56a99da512099a9eec348ab23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6329_7f94ea56a99da512099a9eec348ab232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443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158115</wp:posOffset>
            </wp:positionV>
            <wp:extent cx="2524125" cy="1752600"/>
            <wp:effectExtent l="0" t="0" r="9525" b="0"/>
            <wp:wrapSquare wrapText="bothSides"/>
            <wp:docPr id="1" name="Рисунок 1" descr="http://ped-kopilka.ru/upload/blogs/6329_dc26461209a1d2c9c2f035b891ecbf5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6329_dc26461209a1d2c9c2f035b891ecbf5b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43BC" w:rsidRDefault="00B443BC" w:rsidP="00B443B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443BC" w:rsidRDefault="00B443BC" w:rsidP="00B443B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443BC" w:rsidRDefault="00B443BC" w:rsidP="00B443B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443BC" w:rsidRDefault="00B443BC" w:rsidP="00B443B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443BC" w:rsidRDefault="00B443BC" w:rsidP="00B443B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443BC" w:rsidRDefault="00B443BC" w:rsidP="00B443B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443BC" w:rsidRDefault="00B443BC" w:rsidP="00B443B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443BC" w:rsidRDefault="00B443BC" w:rsidP="00B443B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Название произошло от латинского слова «</w:t>
      </w:r>
      <w:proofErr w:type="spellStart"/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ricinus</w:t>
      </w:r>
      <w:proofErr w:type="spellEnd"/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- клещ, поскольку форма семян напоминает восточного клеща. От слова клещ произошло и русское название – клещевина. Клещевина обыкновенная – лекарственное, масличное и декоративное </w:t>
      </w:r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садовое растение, выращиваемое как однолетник. Это, мощное травянистое растение высотой до 2 м (а иногда и до 3 м).</w:t>
      </w:r>
    </w:p>
    <w:p w:rsidR="00B443BC" w:rsidRDefault="00B443BC" w:rsidP="00B443B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Плоды – покрытые толстыми коническими шипами почти круглые коробочки, однако у </w:t>
      </w:r>
      <w:proofErr w:type="spellStart"/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краснолистных</w:t>
      </w:r>
      <w:proofErr w:type="spellEnd"/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 обычно шипов не бывает. Располагаясь между листьями, плоды придают растению декоративный вид. Диаметр коробочек до 3 см. В соцветии от 15 до 300 коробочек. Есть сорта, у которых каждая коробочка растрескивается на три односемянные доли, у других сортов коробочки не растрескиваются.</w:t>
      </w:r>
    </w:p>
    <w:p w:rsidR="00B443BC" w:rsidRPr="00B443BC" w:rsidRDefault="00B443BC" w:rsidP="00B443B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Клещевина – ядовитое растение, особенно её семена. В ядрах семян в среднем содержится 65-75% ценного касторового масла, поэтому их ещё называют касторовые бобы. В семенном ядре содержится до 17% белков, в том числе рицин – </w:t>
      </w:r>
      <w:proofErr w:type="spellStart"/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сильноядовитое</w:t>
      </w:r>
      <w:proofErr w:type="spellEnd"/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вещество. Из семени клещевины методом холодного прессования получают медицинское касторовое масло. Масло клещевины обрабатывают горячим паром для разрушения рицина. Будучи нестойким химическим веществом, рицин в результате гидролиза разлагается. Приём внутрь семян растения вызывает кровотечения из желудочно-кишечного тракта, рвоту и колики и наносит непоправимый вред здоровью.</w:t>
      </w:r>
    </w:p>
    <w:p w:rsidR="00B443BC" w:rsidRPr="00B443BC" w:rsidRDefault="00B443BC" w:rsidP="00B443BC">
      <w:pPr>
        <w:spacing w:after="0"/>
        <w:ind w:firstLine="709"/>
        <w:jc w:val="both"/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B443B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43BC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Вьюнок полевой</w:t>
      </w:r>
    </w:p>
    <w:p w:rsidR="00B443BC" w:rsidRPr="00B443BC" w:rsidRDefault="00B443BC" w:rsidP="00B443B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3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163830</wp:posOffset>
            </wp:positionV>
            <wp:extent cx="2562225" cy="2190750"/>
            <wp:effectExtent l="0" t="0" r="9525" b="0"/>
            <wp:wrapSquare wrapText="bothSides"/>
            <wp:docPr id="3" name="Рисунок 3" descr="http://ped-kopilka.ru/upload/blogs/6329_908b0ebf7d14506fa18ddcf28b9deb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6329_908b0ebf7d14506fa18ddcf28b9debf5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Вьюнок полевой – безобидное и даже симпатичное растение, не раз многие из нас видели его нежные цветки белого или с розовым оттенком цвета, так удачно и необычно расположившиеся на стеблях других растений. Вьется он незаметно и стремительно, листья и стебли неопытному взгляду в общей зеленой массе травы сразу не будут заметны, зато цветы привлекают к себе внимание. Обладает удивительным ползучим ветвящимся корневищем. Огородники не жалуют растение, оно считается сорняком, причем одним из самых зловредных и </w:t>
      </w:r>
      <w:proofErr w:type="spellStart"/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трудновыводимых</w:t>
      </w:r>
      <w:proofErr w:type="spellEnd"/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443BC" w:rsidRPr="00B443BC" w:rsidRDefault="00B443BC" w:rsidP="00B443B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натуральном первозданном виде вьюнок полевой ядовит для человека. В растении содержится смолистое вещество </w:t>
      </w:r>
      <w:proofErr w:type="spellStart"/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конвальвулин</w:t>
      </w:r>
      <w:proofErr w:type="spellEnd"/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Это сильный яд, способный привести к жжению во рту и носоглотке, болям в животе, диарее.</w:t>
      </w:r>
    </w:p>
    <w:p w:rsidR="00B443BC" w:rsidRPr="00B443BC" w:rsidRDefault="00B443BC" w:rsidP="00B443BC">
      <w:pPr>
        <w:spacing w:after="0"/>
        <w:ind w:firstLine="709"/>
        <w:jc w:val="both"/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B443BC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Наперстянка пурпурная</w:t>
      </w:r>
    </w:p>
    <w:p w:rsidR="00B443BC" w:rsidRDefault="00B443BC" w:rsidP="00B443BC">
      <w:pPr>
        <w:spacing w:after="0"/>
        <w:ind w:firstLine="709"/>
        <w:jc w:val="both"/>
        <w:rPr>
          <w:rStyle w:val="apple-converted-space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B443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126365</wp:posOffset>
            </wp:positionV>
            <wp:extent cx="2466975" cy="1924050"/>
            <wp:effectExtent l="0" t="0" r="9525" b="0"/>
            <wp:wrapSquare wrapText="bothSides"/>
            <wp:docPr id="5" name="Рисунок 5" descr="http://ped-kopilka.ru/upload/blogs/6329_04997afeb8d49fd1a94895f9e6b5d53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6329_04997afeb8d49fd1a94895f9e6b5d53f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443B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 что его любят:</w:t>
      </w:r>
      <w:r w:rsidRPr="00B443B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 высокие разноцветные соцветия с цветами-колокольчиками добавляют клумбе не только яркость, но и высоту и объем.</w:t>
      </w:r>
      <w:r w:rsidRPr="00B443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43B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Токсическое действие:</w:t>
      </w:r>
      <w:r w:rsidRPr="00B443B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Растение токсично как для людей, так и для домашних животных. После употребления растения внутрь появляются неполадки в пищеварительном тракте: тошнота, рвота, диарея.</w:t>
      </w:r>
      <w:r w:rsidRPr="00B443BC">
        <w:rPr>
          <w:rStyle w:val="apple-converted-space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</w:p>
    <w:p w:rsidR="00B443BC" w:rsidRDefault="00B443BC" w:rsidP="00B443BC">
      <w:pPr>
        <w:spacing w:after="0"/>
        <w:ind w:firstLine="709"/>
        <w:jc w:val="both"/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E95EAE" w:rsidRDefault="00E95EAE" w:rsidP="00B443BC">
      <w:pPr>
        <w:spacing w:after="0"/>
        <w:ind w:firstLine="709"/>
        <w:jc w:val="both"/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B443BC" w:rsidRDefault="00B443BC" w:rsidP="00B443BC">
      <w:pPr>
        <w:spacing w:after="0"/>
        <w:ind w:firstLine="709"/>
        <w:jc w:val="both"/>
        <w:rPr>
          <w:noProof/>
          <w:lang w:eastAsia="ru-RU"/>
        </w:rPr>
      </w:pPr>
      <w:r w:rsidRPr="00B443BC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lastRenderedPageBreak/>
        <w:t>Ландыш</w:t>
      </w:r>
      <w:r w:rsidRPr="00B443BC">
        <w:rPr>
          <w:noProof/>
          <w:lang w:eastAsia="ru-RU"/>
        </w:rPr>
        <w:t xml:space="preserve"> </w:t>
      </w:r>
    </w:p>
    <w:p w:rsidR="00B443BC" w:rsidRDefault="00B443BC" w:rsidP="00B443BC">
      <w:pPr>
        <w:spacing w:after="0"/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151130</wp:posOffset>
            </wp:positionV>
            <wp:extent cx="2238375" cy="1676400"/>
            <wp:effectExtent l="0" t="0" r="9525" b="0"/>
            <wp:wrapSquare wrapText="bothSides"/>
            <wp:docPr id="6" name="Рисунок 6" descr="http://ped-kopilka.ru/upload/blogs/6329_264aa21f15d9b1e9b4e0e7011913d88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6329_264aa21f15d9b1e9b4e0e7011913d886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43BC" w:rsidRPr="00B443BC" w:rsidRDefault="00B443BC" w:rsidP="00B443BC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Созревает ландыш обычно к концу лета, однако яркие оранжево-красные ягоды ландыша, столь привлекательные для детей, могут встречаться уже и в июле, всё зависит от погоды. Будьте осторожны и внимательны – плоды ландыша очень ядовиты! Признаки отравления – тошнота, рвота, боль в животе, головокружение.</w:t>
      </w:r>
    </w:p>
    <w:p w:rsidR="00B443BC" w:rsidRDefault="00B443BC">
      <w:pPr>
        <w:spacing w:after="0"/>
        <w:ind w:firstLine="709"/>
        <w:jc w:val="both"/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443BC" w:rsidRDefault="00B443BC">
      <w:pPr>
        <w:spacing w:after="0"/>
        <w:ind w:firstLine="709"/>
        <w:jc w:val="both"/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B443BC" w:rsidRDefault="00F47E48" w:rsidP="00F47E48">
      <w:pPr>
        <w:spacing w:after="0"/>
        <w:jc w:val="both"/>
        <w:rPr>
          <w:rStyle w:val="apple-converted-space"/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      </w:t>
      </w:r>
      <w:r w:rsidR="00B443BC" w:rsidRPr="00B443BC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Жимолость татарская</w:t>
      </w:r>
      <w:r w:rsidR="00B443BC" w:rsidRPr="00B443BC">
        <w:rPr>
          <w:rStyle w:val="apple-converted-space"/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B443BC" w:rsidRDefault="00B443BC" w:rsidP="00B443B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85725</wp:posOffset>
            </wp:positionV>
            <wp:extent cx="2381250" cy="1571625"/>
            <wp:effectExtent l="0" t="0" r="0" b="9525"/>
            <wp:wrapSquare wrapText="bothSides"/>
            <wp:docPr id="7" name="Рисунок 7" descr="http://ped-kopilka.ru/upload/blogs/6329_381258bc61e209ad0371280c63251f0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6329_381258bc61e209ad0371280c63251f06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4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Жимолость татарская представляет собой декоративный кустарник высотой до 2,5 метров, который при стрижке принимает нужную форму и часто используется в качестве живой изгороди. Это один из видов декоративных растений, который отличается неприхотливостью и морозоустойчивостью. Цветки парные, розово-красных оттенков, с венчиком. Время цветения – май-июнь. Плоды круглые, желто-красно-оранжевые, длиной не более сантиметра, созревают в июле-сентябре, не съедобны, содержат некоторое количество ядовитых веществ.</w:t>
      </w:r>
    </w:p>
    <w:p w:rsidR="00B443BC" w:rsidRPr="00B443BC" w:rsidRDefault="00F47E48" w:rsidP="00B443BC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          </w:t>
      </w:r>
      <w:r w:rsidR="00B443BC" w:rsidRPr="00B443BC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Лютик едкий.</w:t>
      </w:r>
    </w:p>
    <w:p w:rsidR="00F47E48" w:rsidRDefault="00F47E48" w:rsidP="00B443BC">
      <w:pPr>
        <w:spacing w:after="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F47E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116205</wp:posOffset>
            </wp:positionV>
            <wp:extent cx="2381250" cy="2000250"/>
            <wp:effectExtent l="0" t="0" r="0" b="0"/>
            <wp:wrapSquare wrapText="bothSides"/>
            <wp:docPr id="8" name="Рисунок 8" descr="http://ped-kopilka.ru/upload/blogs/6329_7d066480ff700ecf699258865c5bbfd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6329_7d066480ff700ecf699258865c5bbfd9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730D" w:rsidRDefault="00F47E48" w:rsidP="00B443B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Русское народное название растения — «куриная слепота».</w:t>
      </w:r>
      <w:r w:rsidRPr="00F47E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7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Лютик едкий относится к травянистому виду растения, семейство лютиковые, является многолетником, отличается коротким корневищем, с которого могут развиваться стебли – они прямые, полые и одиночные, достигает высоты 50 см. Внизу листья у лютика едкие, </w:t>
      </w:r>
      <w:proofErr w:type="spellStart"/>
      <w:r w:rsidRPr="00F47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пальчатораздельные</w:t>
      </w:r>
      <w:proofErr w:type="spellEnd"/>
      <w:r w:rsidRPr="00F47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длинночерешковые, верхние являются сидячими, за строением простые. Цветки ярко-желтого цвета, располагаются на конце ветвей, являются одиночными, собираются в полузонтик. Цвести растение начинает в начале июня.</w:t>
      </w:r>
    </w:p>
    <w:p w:rsidR="00B443BC" w:rsidRDefault="00F47E48" w:rsidP="00B443B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F47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Растение содержит летучее едкое вещество с резким запахом — (</w:t>
      </w:r>
      <w:proofErr w:type="spellStart"/>
      <w:r w:rsidRPr="00F47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анемонол</w:t>
      </w:r>
      <w:proofErr w:type="spellEnd"/>
      <w:r w:rsidRPr="00F47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типа камфары, раздражающее слизистые оболочки глаз, носа, гортани и внутренних органов. Сильно ядовито.</w:t>
      </w:r>
    </w:p>
    <w:p w:rsidR="00F47E48" w:rsidRPr="00F47E48" w:rsidRDefault="00F47E48" w:rsidP="00F47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F47E48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Безусловно, нельзя запрещать ребенку общаться с природой и изучать мир, но взрослые должны сделать всё возможное, чтобы процесс познания был максимально безопасным.</w:t>
      </w:r>
    </w:p>
    <w:p w:rsidR="00F47E48" w:rsidRPr="00F47E48" w:rsidRDefault="00F47E48" w:rsidP="00F47E48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</w:pPr>
    </w:p>
    <w:sectPr w:rsidR="00F47E48" w:rsidRPr="00F47E48" w:rsidSect="00E27A63">
      <w:pgSz w:w="11906" w:h="16838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3BC"/>
    <w:rsid w:val="006A3E98"/>
    <w:rsid w:val="00910D0E"/>
    <w:rsid w:val="00A1468F"/>
    <w:rsid w:val="00B336E3"/>
    <w:rsid w:val="00B443BC"/>
    <w:rsid w:val="00D3730D"/>
    <w:rsid w:val="00D62F0A"/>
    <w:rsid w:val="00E27A63"/>
    <w:rsid w:val="00E95EAE"/>
    <w:rsid w:val="00F4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443BC"/>
  </w:style>
  <w:style w:type="character" w:styleId="a3">
    <w:name w:val="Strong"/>
    <w:basedOn w:val="a0"/>
    <w:uiPriority w:val="22"/>
    <w:qFormat/>
    <w:rsid w:val="00B443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2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TRIGGER Rust</dc:creator>
  <cp:keywords/>
  <dc:description/>
  <cp:lastModifiedBy>user</cp:lastModifiedBy>
  <cp:revision>7</cp:revision>
  <dcterms:created xsi:type="dcterms:W3CDTF">2016-03-28T06:45:00Z</dcterms:created>
  <dcterms:modified xsi:type="dcterms:W3CDTF">2016-06-20T18:08:00Z</dcterms:modified>
</cp:coreProperties>
</file>