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06" w:rsidRPr="00490040" w:rsidRDefault="0084611B" w:rsidP="0084611B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                            </w:t>
      </w:r>
      <w:r w:rsidR="00B30606" w:rsidRPr="00490040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Сообщение для родителей</w:t>
      </w:r>
    </w:p>
    <w:p w:rsidR="00AB1B39" w:rsidRDefault="00B30606" w:rsidP="00AB1B39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490040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«Развитие речи через музыку»</w:t>
      </w:r>
    </w:p>
    <w:p w:rsidR="00AB1B39" w:rsidRPr="0084611B" w:rsidRDefault="00AB1B39" w:rsidP="00AB1B39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1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Итак, музыка и речь. Что музыкальные занятия дают для речевого развития ребенка?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Музыка и речь тесно </w:t>
      </w:r>
      <w:proofErr w:type="gramStart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взаимосвязаны</w:t>
      </w:r>
      <w:proofErr w:type="gramEnd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Исследования показывают, что музыка включает в себя различные элементы, являющиеся также компонентами языка. Музыка развивает способность различать звуки на слух, развивает у детей воображение, способность выражать мысли словами, движениями и жестами.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давних пор музыка используется как лечебный фактор. Восприятие специально подобранной музыки не требует предварительной подготовки и доступно всем детям. 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движений с помощью музыкального ритма развивает у детей внимание, память, внутреннюю собранность, развивают речь. Музыкально-ритмические занятия имеют большое значение для детей с задержкой психического развития ЗПР. Это связано с тем, что характерные для них особенности нервно-психического склада, эмоционально-волевая и личностная незрелость, своеобразие деятельности и поведения, особенности двигательной и психической сферы, хорошо поддаются коррекции </w:t>
      </w:r>
      <w:proofErr w:type="gramStart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специфическими</w:t>
      </w:r>
      <w:proofErr w:type="gramEnd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средства воздействия на ребенка, свойственными ритмике.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Проблемы двигательной сферы у детей с ЗПР часто связаны не с нарушением опорно-двигательного аппарата, а с недоразвитием высших психических функций. У этих детей ослаблено формирование межанализаторных связей, снижено внимание, память, восприятие, мыслительное и речевое развитие. Недостатки формирования ВПФ тесно связаны с развитием общей, ручной и артикуляционной моторики ребенка.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помощью музыкального ритма можно установить равновесие в деятельности нервной системы ребенка. Музыкально - ритмические занятия помогают вовлекать, активизировать и пробуждать интерес к деятельности вообще. Музыкальные игры снимают </w:t>
      </w:r>
      <w:proofErr w:type="spellStart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психоэмоциональное</w:t>
      </w:r>
      <w:proofErr w:type="spellEnd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напряжение, воспитывают навыки группового поведения, т.е. социализируют ребенка. Организация движений с помощью музыкального ритма развивает у детей внимание, память, внутреннюю собра</w:t>
      </w:r>
      <w:r w:rsidR="00AB1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нность.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Многими учеными отмечено, что чем выше двигательная активность ребенка, тем лучше развивается его речь.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детей с нарушениями речи очень часто страдает общая моторика: движения характеризуются недостаточной четкостью и организованностью, </w:t>
      </w: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отмечается недоразвитие чувства ритма, координации и т.д. Отсюда следует вывод, что, развивая общую моторику, мы будем способствовать развитию речи. Ритмичные, четкие упражнения для ног, рук, туловища и головы подготавливают совершенствование движений артикуляционного аппарата: губ, языка, челюстей и т.д., а так же стимулируют развитие мозга, соответственно и речи.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дети от природы музыкальны. Попробуйте включить ритмичную музыку, и ваш ребёнок сразу начнет пытаться двигаться ей в такт</w:t>
      </w:r>
      <w:r w:rsidR="00846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 становится понятней и интересней для детей именно через движения. Поэтому основой музыкальной деятельности для малышей от года и старше должны быть танцы,</w:t>
      </w:r>
      <w:r w:rsidR="00490040"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жестовые, подвижные игры и </w:t>
      </w:r>
      <w:proofErr w:type="spellStart"/>
      <w:r w:rsidR="00490040"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</w:t>
      </w: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цирование</w:t>
      </w:r>
      <w:proofErr w:type="spellEnd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т.п.</w:t>
      </w:r>
    </w:p>
    <w:p w:rsidR="00490040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Короткие песенки </w:t>
      </w:r>
      <w:proofErr w:type="gramStart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spellStart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опевочки</w:t>
      </w:r>
      <w:proofErr w:type="spellEnd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детям очень нравятся , дети любят их петь и двигаться под музыку.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900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1.Пример веселых музыкальных приветствий: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идём, и поём. Раз, два, </w:t>
      </w:r>
      <w:proofErr w:type="gramStart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 два</w:t>
      </w:r>
      <w:proofErr w:type="gramEnd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поём!</w:t>
      </w:r>
    </w:p>
    <w:p w:rsidR="00B30606" w:rsidRPr="00490040" w:rsidRDefault="00490040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же вход на занятие</w:t>
      </w:r>
      <w:r w:rsidR="00B30606"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начинается с танцевальных знакомых движений</w:t>
      </w:r>
      <w:proofErr w:type="gramStart"/>
      <w:r w:rsidR="00B30606"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 на носочек</w:t>
      </w:r>
      <w:r w:rsidR="00490040"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2р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</w:t>
      </w:r>
      <w:proofErr w:type="gramStart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два, три, повернулись, хлопнули и разошлись.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Разминка и несложные танцы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Веселые разминки проходят в разных жанрах: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ходьба (для марша),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прыжки (для спортивных танцев),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кружения (для вальса),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подскоки (для озорной польки),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Слушание музыкальных произведений.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дети учились различать быструю и медленную музыку, не просто слушать, а </w:t>
      </w:r>
      <w:proofErr w:type="spellStart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слЫшать</w:t>
      </w:r>
      <w:proofErr w:type="spellEnd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музыкальные звуки и ритмы. Чтобы дети так же могли различить звуки природы: шум воды, ручья, дождя, шум ветра и грозы, пение птиц и звуки животных, ведь </w:t>
      </w:r>
      <w:proofErr w:type="gramStart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то</w:t>
      </w:r>
      <w:proofErr w:type="gramEnd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 не маловажно.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таких маленьких паузах сначала появляется радостное удивление, а потом приходит понимание того, что музыка бывает разной, что музыка – это красиво.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вдруг музыка начинает звучать в душе!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Пение песенок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слушают, как педагог исполняет песню, а в дальнейшем и подпевают ему припев. Чуть позже ребята запоминают слова и поют песенку сами. </w:t>
      </w: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Такого рода занятия помогают развить чувство ритма, поставить дыхание, и воспитать начальные вокальные навыки.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Пальчиковая гимнастика.</w:t>
      </w:r>
    </w:p>
    <w:p w:rsidR="00B30606" w:rsidRPr="00A1533E" w:rsidRDefault="00B30606" w:rsidP="00A1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Научно доказанный парадокс: уровень развития речи зависит от степени развития мелкой моторики пальцев. Постарайтесь регулярно тренировать пальчики ребенка, и это поможет его речевому развитию.</w:t>
      </w:r>
      <w:r w:rsidR="00A1533E" w:rsidRPr="00A153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B15A2D" w:rsidRDefault="00B30606" w:rsidP="00AB1B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Игра на музыкальных инструментах</w:t>
      </w:r>
      <w:r w:rsidR="00AB1B39">
        <w:rPr>
          <w:rFonts w:ascii="Trebuchet MS" w:eastAsia="Times New Roman" w:hAnsi="Trebuchet MS" w:cs="Times New Roman"/>
          <w:color w:val="444444"/>
          <w:lang w:eastAsia="ru-RU"/>
        </w:rPr>
        <w:t xml:space="preserve">. </w:t>
      </w:r>
      <w:r w:rsidR="00AB1B39" w:rsidRPr="00AB1B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Обычно это пение и обучение игре на треугольнике, маракасе, ксилофоне, барабане и других ударных инструментах.</w:t>
      </w:r>
    </w:p>
    <w:p w:rsidR="00AB1B39" w:rsidRPr="00AB1B39" w:rsidRDefault="00AB1B39" w:rsidP="00AB1B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1B3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AB1B39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Обучение игре на ударных</w:t>
      </w:r>
      <w:r w:rsidRPr="00AB1B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инструментах</w:t>
      </w:r>
      <w:r w:rsidRPr="00AB1B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развивает у дошколят чувство темпа и ритма, что особенно важно для детей с нарушениями слоговой структуры и темпа речи. Кроме того, игра на ударных инструментах способствует формированию умения ставить логические ударения в предложениях и смысловые ударения в тексте.</w:t>
      </w:r>
    </w:p>
    <w:p w:rsidR="00AB1B39" w:rsidRPr="00AB1B39" w:rsidRDefault="00AB1B39" w:rsidP="00AB1B3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1B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Игра на любом музыкальном инструменте развивает мелкую моторику, и, значит, оказывает положительное влияние на формирование речи</w:t>
      </w:r>
      <w:r w:rsidRPr="00AB1B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AB1B39" w:rsidRPr="00AB1B39" w:rsidRDefault="00AB1B39" w:rsidP="00AB1B3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1B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Какой инструмент выбрать?</w:t>
      </w:r>
    </w:p>
    <w:p w:rsidR="00AB1B39" w:rsidRPr="00AB1B39" w:rsidRDefault="00AB1B39" w:rsidP="00AB1B39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1B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Духовые инструменты (флейта, кларнет</w:t>
      </w:r>
      <w:proofErr w:type="gramStart"/>
      <w:r w:rsidRPr="00AB1B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,..) </w:t>
      </w:r>
      <w:proofErr w:type="gramEnd"/>
      <w:r w:rsidRPr="00AB1B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лучше всего подойдут детям, имеющим нарушения дыхания (например, при дизартрии).</w:t>
      </w:r>
    </w:p>
    <w:p w:rsidR="00AB1B39" w:rsidRPr="00AB1B39" w:rsidRDefault="00AB1B39" w:rsidP="00AB1B39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1B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Струнные инструменты хорошо влияют на развитие нервных окончаний и межполушарного взаимодействия (так как правая и левая рука выполняют разные движения в разном темпе). Такие инструменты как скрипка, виолончель, домра хорошо подходят детям с общим недоразвитием речи.</w:t>
      </w:r>
    </w:p>
    <w:p w:rsidR="00AB1B39" w:rsidRPr="00AB1B39" w:rsidRDefault="00AB1B39" w:rsidP="00AB1B39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1B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Фортепиано и аккордеон развивают эмоциональность детей, чувство ритма, а также все перечисленное в предыдущих пунктах.</w:t>
      </w:r>
    </w:p>
    <w:p w:rsidR="00AB1B39" w:rsidRPr="00AB1B39" w:rsidRDefault="00AB1B39" w:rsidP="00AB1B39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1B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Народные инструменты формируют у ребят чувство гармонии, общности со своими корнями.</w:t>
      </w:r>
    </w:p>
    <w:p w:rsidR="00AB1B39" w:rsidRPr="00AB1B39" w:rsidRDefault="00AB1B39" w:rsidP="00AB1B3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1B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Обратите внимание на то, как ребенок воспринимает высокие звуки, не воздействуют ли они плохо на его нервную систему. Если это так, то лучше выбрать инструмент с более низким звучанием – кларнет, аккордеон или виолончель.</w:t>
      </w:r>
    </w:p>
    <w:p w:rsidR="00AB1B39" w:rsidRPr="00AB1B39" w:rsidRDefault="00AB1B39" w:rsidP="00AB1B3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B1B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последнее: главное, чтобы ребенок играл на инструменте, который нравится ему, а не взрослому!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Музыкальные игры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самая веселая часть занятия. Подвижные музыкальные игры дарят детям радость и огромное число положительных эмоций!</w:t>
      </w:r>
    </w:p>
    <w:p w:rsidR="0084611B" w:rsidRDefault="0084611B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4611B" w:rsidRDefault="0084611B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0040" w:rsidRPr="00490040" w:rsidRDefault="00490040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8. Д</w:t>
      </w:r>
      <w:r w:rsidR="00B30606" w:rsidRPr="004900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ети рисуют музыку.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дети без исключения любят рисовать. И вот тут уже </w:t>
      </w:r>
      <w:proofErr w:type="gramStart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видно</w:t>
      </w:r>
      <w:proofErr w:type="gramEnd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какого ребёнка какое было наст</w:t>
      </w:r>
      <w:r w:rsidR="00AB1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роение</w:t>
      </w: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Яркие и светлые краски скажут о </w:t>
      </w:r>
      <w:proofErr w:type="gramStart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</w:t>
      </w:r>
      <w:proofErr w:type="gramEnd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ребёнок сегодня хорошо занимался и у него хорошее настроение, а тёмные цвета говорят об обратном.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Дорогие родители! Пойте с вашими детьми, двигайтесь вместе с ними под любую музыку, поощряйте ребенка, когда он сам двигается и поет, услышав песню! Вся наша жизнь пронизана музыкой: мы поем, напеваем, насвистываем, прихлопываем различные ритмы. Нет музыкально неспособных детей, это уже давно доказано. И даже не сомневайтесь: развитие музыкальных навыков обязательно поможет вашему ребенку в будущем.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Пальчиковая гимнастика дома с мамой: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490040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9725" cy="1104900"/>
            <wp:effectExtent l="19050" t="0" r="9525" b="0"/>
            <wp:wrapSquare wrapText="bothSides"/>
            <wp:docPr id="9" name="Рисунок 2" descr="https://arhivurokov.ru/kopilka/uploads/user_file_56a866135a161/soobshchieniiedliaroditielieirazvitiieriechichieriezmuzyku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a866135a161/soobshchieniiedliaroditielieirazvitiieriechichieriezmuzyku_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юбой</w:t>
      </w:r>
      <w:proofErr w:type="gramEnd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небольшой стишок, </w:t>
      </w:r>
      <w:proofErr w:type="spellStart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потешку</w:t>
      </w:r>
      <w:proofErr w:type="spellEnd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песенку можно "переложить на пальцы", то есть придумать несложные движения для пальчиков, которые потом можно постепенно усложнять.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 очки надела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внучонка разглядела.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(Изобразить большим и указательным пальцами кольца-очки.)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71625" cy="1181100"/>
            <wp:effectExtent l="19050" t="0" r="9525" b="0"/>
            <wp:wrapSquare wrapText="bothSides"/>
            <wp:docPr id="3" name="Рисунок 3" descr="https://arhivurokov.ru/kopilka/uploads/user_file_56a866135a161/soobshchieniiedliaroditielieirazvitiieriechichieriezmuzyku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a866135a161/soobshchieniiedliaroditielieirazvitiieriechichieriezmuzyku_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поляне дом стоит,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к дому путь закрыт.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ворота открываем,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этот домик приглашаем.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1B39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(Ладони расположены под углом, пальцы касаются друг друга, кончики мизинцев соприкасаются так, чтобы между ними образовалась прямая линия.</w:t>
      </w:r>
      <w:proofErr w:type="gramEnd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поставить ладони горизонтально - получатся ворота.)</w:t>
      </w:r>
      <w:proofErr w:type="gramEnd"/>
    </w:p>
    <w:p w:rsidR="00AB1B39" w:rsidRDefault="00AB1B39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0606" w:rsidRPr="00490040" w:rsidRDefault="00AB1B39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</w:t>
      </w:r>
      <w:r w:rsidR="00B30606"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 стоит с трубой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90040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71625" cy="1362075"/>
            <wp:effectExtent l="19050" t="0" r="9525" b="0"/>
            <wp:wrapSquare wrapText="bothSides"/>
            <wp:docPr id="4" name="Рисунок 4" descr="https://arhivurokov.ru/kopilka/uploads/user_file_56a866135a161/soobshchieniiedliaroditielieirazvitiieriechichieriezmuzyku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6a866135a161/soobshchieniiedliaroditielieirazvitiieriechichieriezmuzyku_3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крышей,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балкон гулять я вышел,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двери висит замок,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открыть бы его мог?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Потянули, покрутили,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Постучали и открыли.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0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Некоторые упражнения Разминка</w:t>
      </w:r>
      <w:r w:rsidR="004900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0606" w:rsidRPr="00490040" w:rsidRDefault="00A1533E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posOffset>1415415</wp:posOffset>
            </wp:positionH>
            <wp:positionV relativeFrom="line">
              <wp:posOffset>123190</wp:posOffset>
            </wp:positionV>
            <wp:extent cx="3244850" cy="990600"/>
            <wp:effectExtent l="19050" t="0" r="0" b="0"/>
            <wp:wrapSquare wrapText="bothSides"/>
            <wp:docPr id="6" name="Рисунок 6" descr="https://arhivurokov.ru/kopilka/uploads/user_file_56a866135a161/soobshchieniiedliaroditielieirazvitiieriechichieriezmuzyku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6a866135a161/soobshchieniiedliaroditielieirazvitiieriechichieriezmuzyku_5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0606" w:rsidRPr="00490040" w:rsidRDefault="00B30606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0606" w:rsidRPr="00490040" w:rsidRDefault="00A1533E" w:rsidP="0049004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posOffset>1326515</wp:posOffset>
            </wp:positionH>
            <wp:positionV relativeFrom="line">
              <wp:posOffset>7620</wp:posOffset>
            </wp:positionV>
            <wp:extent cx="3206750" cy="1168400"/>
            <wp:effectExtent l="19050" t="0" r="0" b="0"/>
            <wp:wrapSquare wrapText="bothSides"/>
            <wp:docPr id="7" name="Рисунок 7" descr="https://arhivurokov.ru/kopilka/uploads/user_file_56a866135a161/soobshchieniiedliaroditielieirazvitiieriechichieriezmuzyku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loads/user_file_56a866135a161/soobshchieniiedliaroditielieirazvitiieriechichieriezmuzyku_6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0606" w:rsidRPr="00490040" w:rsidRDefault="00A1533E" w:rsidP="0049004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0800" behindDoc="0" locked="0" layoutInCell="1" allowOverlap="0">
            <wp:simplePos x="0" y="0"/>
            <wp:positionH relativeFrom="column">
              <wp:posOffset>3561715</wp:posOffset>
            </wp:positionH>
            <wp:positionV relativeFrom="line">
              <wp:posOffset>1563370</wp:posOffset>
            </wp:positionV>
            <wp:extent cx="1377950" cy="1104900"/>
            <wp:effectExtent l="19050" t="0" r="0" b="0"/>
            <wp:wrapSquare wrapText="bothSides"/>
            <wp:docPr id="8" name="Рисунок 8" descr="https://arhivurokov.ru/kopilka/uploads/user_file_56a866135a161/soobshchieniiedliaroditielieirazvitiieriechichieriezmuzyku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loads/user_file_56a866135a161/soobshchieniiedliaroditielieirazvitiieriechichieriezmuzyku_7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posOffset>431165</wp:posOffset>
            </wp:positionH>
            <wp:positionV relativeFrom="line">
              <wp:posOffset>1449070</wp:posOffset>
            </wp:positionV>
            <wp:extent cx="1416050" cy="1435100"/>
            <wp:effectExtent l="19050" t="0" r="0" b="0"/>
            <wp:wrapSquare wrapText="bothSides"/>
            <wp:docPr id="5" name="Рисунок 5" descr="https://arhivurokov.ru/kopilka/uploads/user_file_56a866135a161/soobshchieniiedliaroditielieirazvitiieriechichieriezmuzyku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6a866135a161/soobshchieniiedliaroditielieirazvitiieriechichieriezmuzyku_4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0606" w:rsidRPr="00490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sectPr w:rsidR="00B30606" w:rsidRPr="00490040" w:rsidSect="007A0917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11B" w:rsidRDefault="0084611B" w:rsidP="0084611B">
      <w:pPr>
        <w:spacing w:after="0" w:line="240" w:lineRule="auto"/>
      </w:pPr>
      <w:r>
        <w:separator/>
      </w:r>
    </w:p>
  </w:endnote>
  <w:endnote w:type="continuationSeparator" w:id="1">
    <w:p w:rsidR="0084611B" w:rsidRDefault="0084611B" w:rsidP="0084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11B" w:rsidRDefault="0084611B" w:rsidP="0084611B">
      <w:pPr>
        <w:spacing w:after="0" w:line="240" w:lineRule="auto"/>
      </w:pPr>
      <w:r>
        <w:separator/>
      </w:r>
    </w:p>
  </w:footnote>
  <w:footnote w:type="continuationSeparator" w:id="1">
    <w:p w:rsidR="0084611B" w:rsidRDefault="0084611B" w:rsidP="00846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0538"/>
      <w:docPartObj>
        <w:docPartGallery w:val="Page Numbers (Top of Page)"/>
        <w:docPartUnique/>
      </w:docPartObj>
    </w:sdtPr>
    <w:sdtContent>
      <w:p w:rsidR="0084611B" w:rsidRDefault="00206CDA">
        <w:pPr>
          <w:pStyle w:val="a7"/>
          <w:jc w:val="right"/>
        </w:pPr>
        <w:fldSimple w:instr=" PAGE   \* MERGEFORMAT ">
          <w:r w:rsidR="00B15A2D">
            <w:rPr>
              <w:noProof/>
            </w:rPr>
            <w:t>5</w:t>
          </w:r>
        </w:fldSimple>
      </w:p>
    </w:sdtContent>
  </w:sdt>
  <w:p w:rsidR="0084611B" w:rsidRDefault="0084611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52D"/>
    <w:multiLevelType w:val="multilevel"/>
    <w:tmpl w:val="AE28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34245"/>
    <w:multiLevelType w:val="multilevel"/>
    <w:tmpl w:val="0574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54372"/>
    <w:multiLevelType w:val="multilevel"/>
    <w:tmpl w:val="4B96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FA1D05"/>
    <w:multiLevelType w:val="multilevel"/>
    <w:tmpl w:val="17EA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57F26"/>
    <w:multiLevelType w:val="multilevel"/>
    <w:tmpl w:val="5D58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526F6"/>
    <w:multiLevelType w:val="multilevel"/>
    <w:tmpl w:val="DBC8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F4B63EE"/>
    <w:multiLevelType w:val="multilevel"/>
    <w:tmpl w:val="FDA8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606"/>
    <w:rsid w:val="00206CDA"/>
    <w:rsid w:val="00461878"/>
    <w:rsid w:val="00490040"/>
    <w:rsid w:val="007A0917"/>
    <w:rsid w:val="0084611B"/>
    <w:rsid w:val="00953462"/>
    <w:rsid w:val="00A1533E"/>
    <w:rsid w:val="00AB1B39"/>
    <w:rsid w:val="00B15A2D"/>
    <w:rsid w:val="00B30606"/>
    <w:rsid w:val="00D4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17"/>
  </w:style>
  <w:style w:type="paragraph" w:styleId="2">
    <w:name w:val="heading 2"/>
    <w:basedOn w:val="a"/>
    <w:link w:val="20"/>
    <w:uiPriority w:val="9"/>
    <w:qFormat/>
    <w:rsid w:val="00B30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06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0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0606"/>
    <w:rPr>
      <w:color w:val="0000FF"/>
      <w:u w:val="single"/>
    </w:rPr>
  </w:style>
  <w:style w:type="character" w:customStyle="1" w:styleId="mydownload">
    <w:name w:val="mydownload"/>
    <w:basedOn w:val="a0"/>
    <w:rsid w:val="00B3060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306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3060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306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3060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ull-right">
    <w:name w:val="pull-right"/>
    <w:basedOn w:val="a0"/>
    <w:rsid w:val="00B30606"/>
  </w:style>
  <w:style w:type="paragraph" w:styleId="a5">
    <w:name w:val="Balloon Text"/>
    <w:basedOn w:val="a"/>
    <w:link w:val="a6"/>
    <w:uiPriority w:val="99"/>
    <w:semiHidden/>
    <w:unhideWhenUsed/>
    <w:rsid w:val="00B3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60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6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611B"/>
  </w:style>
  <w:style w:type="paragraph" w:styleId="a9">
    <w:name w:val="footer"/>
    <w:basedOn w:val="a"/>
    <w:link w:val="aa"/>
    <w:uiPriority w:val="99"/>
    <w:semiHidden/>
    <w:unhideWhenUsed/>
    <w:rsid w:val="00846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46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8859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6029">
                  <w:marLeft w:val="0"/>
                  <w:marRight w:val="0"/>
                  <w:marTop w:val="272"/>
                  <w:marBottom w:val="272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855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3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271973">
              <w:marLeft w:val="-204"/>
              <w:marRight w:val="-204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1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6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6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167">
              <w:marLeft w:val="0"/>
              <w:marRight w:val="0"/>
              <w:marTop w:val="0"/>
              <w:marBottom w:val="272"/>
              <w:divBdr>
                <w:top w:val="single" w:sz="6" w:space="14" w:color="DDDDDD"/>
                <w:left w:val="single" w:sz="6" w:space="10" w:color="DDDDDD"/>
                <w:bottom w:val="single" w:sz="6" w:space="14" w:color="DDDDDD"/>
                <w:right w:val="single" w:sz="6" w:space="10" w:color="DDDDDD"/>
              </w:divBdr>
              <w:divsChild>
                <w:div w:id="1200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8186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45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35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2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58592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1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35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9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13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4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12605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9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1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36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81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28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8400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0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7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4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49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154708">
              <w:marLeft w:val="0"/>
              <w:marRight w:val="0"/>
              <w:marTop w:val="0"/>
              <w:marBottom w:val="272"/>
              <w:divBdr>
                <w:top w:val="single" w:sz="6" w:space="14" w:color="DDDDDD"/>
                <w:left w:val="single" w:sz="6" w:space="10" w:color="DDDDDD"/>
                <w:bottom w:val="single" w:sz="6" w:space="14" w:color="DDDDDD"/>
                <w:right w:val="single" w:sz="6" w:space="10" w:color="DDDDDD"/>
              </w:divBdr>
              <w:divsChild>
                <w:div w:id="8948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3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7477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5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65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52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61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83641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6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70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4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99723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7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4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798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7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68638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4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93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0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9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39234">
              <w:marLeft w:val="0"/>
              <w:marRight w:val="0"/>
              <w:marTop w:val="0"/>
              <w:marBottom w:val="27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97783795">
                  <w:marLeft w:val="0"/>
                  <w:marRight w:val="0"/>
                  <w:marTop w:val="0"/>
                  <w:marBottom w:val="0"/>
                  <w:divBdr>
                    <w:top w:val="none" w:sz="0" w:space="7" w:color="DDDDDD"/>
                    <w:left w:val="none" w:sz="0" w:space="10" w:color="DDDDDD"/>
                    <w:bottom w:val="single" w:sz="6" w:space="7" w:color="DDDDDD"/>
                    <w:right w:val="none" w:sz="0" w:space="10" w:color="DDDDDD"/>
                  </w:divBdr>
                </w:div>
                <w:div w:id="6102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878349">
              <w:marLeft w:val="0"/>
              <w:marRight w:val="0"/>
              <w:marTop w:val="0"/>
              <w:marBottom w:val="27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77907054">
                  <w:marLeft w:val="0"/>
                  <w:marRight w:val="0"/>
                  <w:marTop w:val="0"/>
                  <w:marBottom w:val="0"/>
                  <w:divBdr>
                    <w:top w:val="none" w:sz="0" w:space="7" w:color="DDDDDD"/>
                    <w:left w:val="none" w:sz="0" w:space="10" w:color="DDDDDD"/>
                    <w:bottom w:val="single" w:sz="6" w:space="7" w:color="DDDDDD"/>
                    <w:right w:val="none" w:sz="0" w:space="10" w:color="DDDDDD"/>
                  </w:divBdr>
                </w:div>
                <w:div w:id="5655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82823">
              <w:marLeft w:val="0"/>
              <w:marRight w:val="0"/>
              <w:marTop w:val="0"/>
              <w:marBottom w:val="27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80659417">
                  <w:marLeft w:val="0"/>
                  <w:marRight w:val="0"/>
                  <w:marTop w:val="0"/>
                  <w:marBottom w:val="0"/>
                  <w:divBdr>
                    <w:top w:val="none" w:sz="0" w:space="7" w:color="DDDDDD"/>
                    <w:left w:val="none" w:sz="0" w:space="10" w:color="DDDDDD"/>
                    <w:bottom w:val="single" w:sz="6" w:space="7" w:color="DDDDDD"/>
                    <w:right w:val="none" w:sz="0" w:space="10" w:color="DDDDDD"/>
                  </w:divBdr>
                </w:div>
                <w:div w:id="17514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1609">
              <w:marLeft w:val="0"/>
              <w:marRight w:val="0"/>
              <w:marTop w:val="0"/>
              <w:marBottom w:val="272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02886077">
                  <w:marLeft w:val="0"/>
                  <w:marRight w:val="0"/>
                  <w:marTop w:val="0"/>
                  <w:marBottom w:val="0"/>
                  <w:divBdr>
                    <w:top w:val="none" w:sz="0" w:space="7" w:color="DDDDDD"/>
                    <w:left w:val="none" w:sz="0" w:space="10" w:color="DDDDDD"/>
                    <w:bottom w:val="single" w:sz="6" w:space="7" w:color="DDDDDD"/>
                    <w:right w:val="none" w:sz="0" w:space="10" w:color="DDDDDD"/>
                  </w:divBdr>
                </w:div>
                <w:div w:id="12010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2019-03-31T06:40:00Z</dcterms:created>
  <dcterms:modified xsi:type="dcterms:W3CDTF">2019-04-01T06:27:00Z</dcterms:modified>
</cp:coreProperties>
</file>