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FA" w:rsidRPr="00F0728E" w:rsidRDefault="00D35EFA" w:rsidP="00F0728E">
      <w:pPr>
        <w:ind w:left="-993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728E">
        <w:rPr>
          <w:rFonts w:ascii="Times New Roman" w:hAnsi="Times New Roman" w:cs="Times New Roman"/>
          <w:sz w:val="28"/>
          <w:szCs w:val="28"/>
        </w:rPr>
        <w:t xml:space="preserve">Министерство общего и профессионального образования Свердловской области сообщает, что 01.06.2016 с 14.00 до 17.00 по адресу: г. Екатеринбург, пр. Ленина, д. 68, </w:t>
      </w:r>
      <w:proofErr w:type="spellStart"/>
      <w:r w:rsidRPr="00F0728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728E">
        <w:rPr>
          <w:rFonts w:ascii="Times New Roman" w:hAnsi="Times New Roman" w:cs="Times New Roman"/>
          <w:sz w:val="28"/>
          <w:szCs w:val="28"/>
        </w:rPr>
        <w:t>. 509, проводится мероприятие, посвященное Международному дню защиты детей в форме бесплатного правового консультирования граждан по вопросам государственной регистрации актов гражданского состояния, опеки и детско-родительских отношений, защиты прав и законных интересов детей.</w:t>
      </w:r>
    </w:p>
    <w:p w:rsidR="00D35EFA" w:rsidRPr="00F0728E" w:rsidRDefault="00D35EFA" w:rsidP="00F0728E">
      <w:pPr>
        <w:spacing w:after="0" w:line="240" w:lineRule="auto"/>
        <w:ind w:left="-99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8E">
        <w:rPr>
          <w:rFonts w:ascii="Times New Roman" w:hAnsi="Times New Roman" w:cs="Times New Roman"/>
          <w:sz w:val="28"/>
          <w:szCs w:val="28"/>
        </w:rPr>
        <w:t xml:space="preserve">Мероприятие проводит Главное управление Минюста России по Свердловской области совместно с Нотариальной палатой Свердловской </w:t>
      </w:r>
      <w:proofErr w:type="gramStart"/>
      <w:r w:rsidRPr="00F0728E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F0728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07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0728E">
        <w:rPr>
          <w:rFonts w:ascii="Times New Roman" w:hAnsi="Times New Roman" w:cs="Times New Roman"/>
          <w:sz w:val="28"/>
          <w:szCs w:val="28"/>
        </w:rPr>
        <w:t xml:space="preserve">ГКУ СО «Государственное юридическое бюро </w:t>
      </w:r>
      <w:r w:rsidR="00F0728E">
        <w:rPr>
          <w:rFonts w:ascii="Times New Roman" w:hAnsi="Times New Roman" w:cs="Times New Roman"/>
          <w:sz w:val="28"/>
          <w:szCs w:val="28"/>
        </w:rPr>
        <w:t>п</w:t>
      </w:r>
      <w:r w:rsidRPr="00F0728E">
        <w:rPr>
          <w:rFonts w:ascii="Times New Roman" w:hAnsi="Times New Roman" w:cs="Times New Roman"/>
          <w:sz w:val="28"/>
          <w:szCs w:val="28"/>
        </w:rPr>
        <w:t xml:space="preserve">о Свердловской области», Управлением ЗАГС Свердловской области. Уполномоченным по правам ребенка в Свердловской области, Управлением ФССП России по Свердловской области, Свердловским региональным отделением Общероссийской общественной организации «Ассоциация юристов России», Министерством общего и профессионального образования Свердловской </w:t>
      </w:r>
      <w:bookmarkStart w:id="0" w:name="_GoBack"/>
      <w:bookmarkEnd w:id="0"/>
      <w:r w:rsidRPr="00F0728E">
        <w:rPr>
          <w:rFonts w:ascii="Times New Roman" w:hAnsi="Times New Roman" w:cs="Times New Roman"/>
          <w:sz w:val="28"/>
          <w:szCs w:val="28"/>
        </w:rPr>
        <w:t>области.</w:t>
      </w:r>
    </w:p>
    <w:sectPr w:rsidR="00D35EFA" w:rsidRPr="00F0728E" w:rsidSect="00D35E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FA"/>
    <w:rsid w:val="0036004F"/>
    <w:rsid w:val="00710D65"/>
    <w:rsid w:val="00B0099F"/>
    <w:rsid w:val="00D35EFA"/>
    <w:rsid w:val="00F0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BAA9F-F668-4B87-8D8B-B3E036F2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Сабирянова Альбина Фаритовна</dc:creator>
  <cp:keywords/>
  <dc:description/>
  <cp:lastModifiedBy>Сабирянова Альбина Фаритовна</cp:lastModifiedBy>
  <cp:revision>1</cp:revision>
  <cp:lastPrinted>2016-05-18T09:58:00Z</cp:lastPrinted>
  <dcterms:created xsi:type="dcterms:W3CDTF">2016-05-18T09:49:00Z</dcterms:created>
  <dcterms:modified xsi:type="dcterms:W3CDTF">2016-05-18T10:44:00Z</dcterms:modified>
</cp:coreProperties>
</file>