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2AA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54365"/>
            <wp:effectExtent l="19050" t="0" r="3175" b="0"/>
            <wp:docPr id="1" name="Рисунок 0" descr="Положение о самообслед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амообследовани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26F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26F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26F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26F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026F" w:rsidRPr="002B111C" w:rsidRDefault="0053026F" w:rsidP="00530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42AA" w:rsidRPr="002B111C" w:rsidRDefault="001442AA" w:rsidP="001442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11C">
        <w:rPr>
          <w:rFonts w:ascii="Times New Roman" w:hAnsi="Times New Roman" w:cs="Times New Roman"/>
          <w:sz w:val="24"/>
          <w:szCs w:val="24"/>
        </w:rPr>
        <w:lastRenderedPageBreak/>
        <w:t xml:space="preserve">-Постановлением Главного государственного санитарного врача Российской Федерации от 15 мая 2013 г. </w:t>
      </w:r>
      <w:r w:rsidRPr="002B111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B111C">
        <w:rPr>
          <w:rFonts w:ascii="Times New Roman" w:hAnsi="Times New Roman" w:cs="Times New Roman"/>
          <w:sz w:val="24"/>
          <w:szCs w:val="24"/>
        </w:rPr>
        <w:t xml:space="preserve"> 26 г. Москва  "Об утверждении </w:t>
      </w:r>
      <w:proofErr w:type="spellStart"/>
      <w:r w:rsidRPr="002B111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B111C">
        <w:rPr>
          <w:rFonts w:ascii="Times New Roman" w:hAnsi="Times New Roman" w:cs="Times New Roman"/>
          <w:sz w:val="24"/>
          <w:szCs w:val="24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442AA" w:rsidRPr="002B111C" w:rsidRDefault="001442AA" w:rsidP="001442AA">
      <w:pPr>
        <w:pStyle w:val="1"/>
        <w:spacing w:after="0" w:line="240" w:lineRule="auto"/>
        <w:ind w:left="0"/>
        <w:jc w:val="both"/>
      </w:pPr>
      <w:r w:rsidRPr="002B111C">
        <w:t>-Приказом Министерства здравоохранения и социального развития РФ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 С изменениями и дополнениями от 31 мая 2011 г.;</w:t>
      </w:r>
    </w:p>
    <w:p w:rsidR="00831FB9" w:rsidRPr="002B111C" w:rsidRDefault="001442AA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</w:pPr>
      <w:r w:rsidRPr="002B111C">
        <w:t>-</w:t>
      </w:r>
      <w:r w:rsidR="00831FB9" w:rsidRPr="002B111C">
        <w:t xml:space="preserve">основной </w:t>
      </w:r>
      <w:proofErr w:type="spellStart"/>
      <w:r w:rsidRPr="002B111C">
        <w:t>общеобразовательной-</w:t>
      </w:r>
      <w:r w:rsidR="00831FB9" w:rsidRPr="002B111C">
        <w:t>образовательной</w:t>
      </w:r>
      <w:proofErr w:type="spellEnd"/>
      <w:r w:rsidR="00831FB9" w:rsidRPr="002B111C">
        <w:t xml:space="preserve"> программой ДОУ и настоящим положением.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</w:pPr>
      <w:r w:rsidRPr="002B111C"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Style w:val="a4"/>
        </w:rPr>
        <w:t xml:space="preserve">2.Цель и задачи </w:t>
      </w:r>
      <w:proofErr w:type="spellStart"/>
      <w:r w:rsidRPr="002B111C">
        <w:rPr>
          <w:rStyle w:val="a4"/>
        </w:rPr>
        <w:t>самообследования</w:t>
      </w:r>
      <w:proofErr w:type="spellEnd"/>
      <w:r w:rsidRPr="002B111C">
        <w:rPr>
          <w:rStyle w:val="a4"/>
        </w:rPr>
        <w:t>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2.1. Целью процедуры </w:t>
      </w:r>
      <w:proofErr w:type="spellStart"/>
      <w:r w:rsidRPr="002B111C">
        <w:t>самообследования</w:t>
      </w:r>
      <w:proofErr w:type="spellEnd"/>
      <w:r w:rsidRPr="002B111C"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B111C">
        <w:t>самообследования</w:t>
      </w:r>
      <w:proofErr w:type="spellEnd"/>
      <w:r w:rsidRPr="002B111C">
        <w:t xml:space="preserve"> (далее отчет).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2.2. Для достижения поставленной цели решаются следующие задачи: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постоянный сбор информации об объектах </w:t>
      </w:r>
      <w:proofErr w:type="spellStart"/>
      <w:r w:rsidRPr="002B111C">
        <w:t>самообследования</w:t>
      </w:r>
      <w:proofErr w:type="spellEnd"/>
      <w:r w:rsidRPr="002B111C">
        <w:t>, выполнение функции слежения;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изучение объекта по одним и тем же критериям с целью отслеживания динамики показателей;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своевременное выявление изменений в образовательной деятельности, разработка необходимых коррекционных мер;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координация деятельности всех участников образовательного процесса по достижению цели.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Style w:val="a4"/>
        </w:rPr>
        <w:t xml:space="preserve">3. Объекты </w:t>
      </w:r>
      <w:proofErr w:type="spellStart"/>
      <w:r w:rsidRPr="002B111C">
        <w:rPr>
          <w:rStyle w:val="a4"/>
        </w:rPr>
        <w:t>самообследования</w:t>
      </w:r>
      <w:proofErr w:type="spellEnd"/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оценка качества образовательной деятельности, системы управления организации;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мониторинг заболеваемости воспитанников;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степень освоения воспитанниками основной образовательной программы, их достижения;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степень готовности воспитанника к школьному обучению;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удовлетворенность различных групп потребителей (родителей, учителей, воспитателей) деятельностью ДОУ.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3.2. Качество образовательного процесса, реализуемого в ДОУ: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proofErr w:type="gramStart"/>
      <w:r w:rsidRPr="002B111C"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организация самостоятельной деятельности воспитанников;</w:t>
      </w:r>
    </w:p>
    <w:p w:rsidR="00831FB9" w:rsidRPr="002B111C" w:rsidRDefault="001442AA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</w:t>
      </w:r>
      <w:r w:rsidR="00831FB9" w:rsidRPr="002B111C">
        <w:t>взаимодействия с семьями воспитанников по реализации основной образовательной программы ДОУ.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lastRenderedPageBreak/>
        <w:t>3.3.Качество условий реализации основной образовательной программы дошкольного воспитания: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кадровое обеспечение;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материально-техническое обеспечение;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учебно-материальное обеспечение;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медико-социальное обеспечение;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информационно-методическое обеспечение;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психолого-педагогическое обеспечение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3.4. Показатели деятельности подлежащие </w:t>
      </w:r>
      <w:proofErr w:type="spellStart"/>
      <w:r w:rsidRPr="002B111C">
        <w:t>самобследованию</w:t>
      </w:r>
      <w:proofErr w:type="spellEnd"/>
      <w:r w:rsidRPr="002B111C">
        <w:t>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общие сведения о дошкольной образовательной организации;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качество реализации основной образовательной программы дошкольного образования;</w:t>
      </w:r>
    </w:p>
    <w:p w:rsidR="00831FB9" w:rsidRPr="002B111C" w:rsidRDefault="00D54135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кадровое обеспечение воспитательно-образовательного </w:t>
      </w:r>
      <w:r w:rsidR="00831FB9" w:rsidRPr="002B111C">
        <w:t xml:space="preserve"> процесса;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инфраструктура дошкольной образовательной организации.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Style w:val="a4"/>
        </w:rPr>
        <w:t xml:space="preserve">4. Этапы проведения </w:t>
      </w:r>
      <w:proofErr w:type="spellStart"/>
      <w:r w:rsidRPr="002B111C">
        <w:rPr>
          <w:rStyle w:val="a4"/>
        </w:rPr>
        <w:t>самообследования</w:t>
      </w:r>
      <w:proofErr w:type="spellEnd"/>
      <w:r w:rsidRPr="002B111C">
        <w:rPr>
          <w:rStyle w:val="a4"/>
        </w:rPr>
        <w:t>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4.1.Процедура </w:t>
      </w:r>
      <w:proofErr w:type="spellStart"/>
      <w:r w:rsidRPr="002B111C">
        <w:t>самообследования</w:t>
      </w:r>
      <w:proofErr w:type="spellEnd"/>
      <w:r w:rsidRPr="002B111C">
        <w:t xml:space="preserve"> включает в себя следующие этапы: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планирование и подготовку работ по </w:t>
      </w:r>
      <w:proofErr w:type="spellStart"/>
      <w:r w:rsidRPr="002B111C">
        <w:t>самообследованию</w:t>
      </w:r>
      <w:proofErr w:type="spellEnd"/>
      <w:r w:rsidRPr="002B111C">
        <w:t xml:space="preserve"> ДОУ;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организацию и проведение </w:t>
      </w:r>
      <w:proofErr w:type="spellStart"/>
      <w:r w:rsidRPr="002B111C">
        <w:t>самообследования</w:t>
      </w:r>
      <w:proofErr w:type="spellEnd"/>
      <w:r w:rsidRPr="002B111C">
        <w:t xml:space="preserve"> в ДОУ;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обобщение полученных результатов и на их основе формирование отчета;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рассмотрение отчета на Общем собрании ДОУ.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Style w:val="a4"/>
        </w:rPr>
        <w:t>5.Поря</w:t>
      </w:r>
      <w:r w:rsidR="00D54135" w:rsidRPr="002B111C">
        <w:rPr>
          <w:rStyle w:val="a4"/>
        </w:rPr>
        <w:t xml:space="preserve">док проведения </w:t>
      </w:r>
      <w:proofErr w:type="spellStart"/>
      <w:r w:rsidR="00D54135" w:rsidRPr="002B111C">
        <w:rPr>
          <w:rStyle w:val="a4"/>
        </w:rPr>
        <w:t>самообследования</w:t>
      </w:r>
      <w:proofErr w:type="spellEnd"/>
      <w:r w:rsidRPr="002B111C">
        <w:rPr>
          <w:rStyle w:val="a4"/>
        </w:rPr>
        <w:t>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5.1. </w:t>
      </w:r>
      <w:proofErr w:type="spellStart"/>
      <w:r w:rsidRPr="002B111C">
        <w:t>Самообследование</w:t>
      </w:r>
      <w:proofErr w:type="spellEnd"/>
      <w:r w:rsidRPr="002B111C">
        <w:t xml:space="preserve"> образовательной деятельности осуществляется завед</w:t>
      </w:r>
      <w:r w:rsidR="00D54135" w:rsidRPr="002B111C">
        <w:t xml:space="preserve">ующим ДОУ,  старшим воспитателем, заместителем заведующего по АХР, </w:t>
      </w:r>
      <w:r w:rsidRPr="002B111C">
        <w:t xml:space="preserve"> медицинской сестрой</w:t>
      </w:r>
      <w:r w:rsidR="00D54135" w:rsidRPr="002B111C">
        <w:t xml:space="preserve">, инструктором по физической культурой, воспитателями </w:t>
      </w:r>
      <w:r w:rsidRPr="002B111C">
        <w:t xml:space="preserve"> в пределах компетенции: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заведующий ДОУ – общее руководство системой </w:t>
      </w:r>
      <w:proofErr w:type="spellStart"/>
      <w:r w:rsidRPr="002B111C">
        <w:t>самообследования</w:t>
      </w:r>
      <w:proofErr w:type="spellEnd"/>
      <w:r w:rsidRPr="002B111C">
        <w:t xml:space="preserve">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</w:p>
    <w:p w:rsidR="00831FB9" w:rsidRPr="002B111C" w:rsidRDefault="00D54135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заместитель заведующего по АХР</w:t>
      </w:r>
      <w:r w:rsidR="00831FB9" w:rsidRPr="002B111C">
        <w:t xml:space="preserve"> – мониторинг материально-технического обеспечения образовательного процесса;</w:t>
      </w:r>
    </w:p>
    <w:p w:rsidR="00831FB9" w:rsidRPr="002B111C" w:rsidRDefault="00D54135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</w:pPr>
      <w:r w:rsidRPr="002B111C">
        <w:t>-медицинская сестра</w:t>
      </w:r>
      <w:r w:rsidR="00831FB9" w:rsidRPr="002B111C">
        <w:t xml:space="preserve"> – мониторинг медико-социального обеспечения, (отслеживание состояния положительных и отрицательных тенденций здоровья воспитанников, </w:t>
      </w:r>
      <w:r w:rsidR="00831FB9" w:rsidRPr="002B111C">
        <w:lastRenderedPageBreak/>
        <w:t>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</w:t>
      </w:r>
    </w:p>
    <w:p w:rsidR="00D54135" w:rsidRPr="002B111C" w:rsidRDefault="00D54135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-воспитатели, инструктор по физической культур</w:t>
      </w:r>
      <w:proofErr w:type="gramStart"/>
      <w:r w:rsidRPr="002B111C">
        <w:t>е-</w:t>
      </w:r>
      <w:proofErr w:type="gramEnd"/>
      <w:r w:rsidRPr="002B111C">
        <w:t xml:space="preserve"> программно-методическое обеспечение, оснащение предметно-пространственной развивающей среды, освоение основной образовательной программы воспитанниками, взаимодействие с родителями (лицами, их заменяющими), социумом.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5.2 </w:t>
      </w:r>
      <w:proofErr w:type="spellStart"/>
      <w:r w:rsidRPr="002B111C">
        <w:t>Самообследование</w:t>
      </w:r>
      <w:proofErr w:type="spellEnd"/>
      <w:r w:rsidRPr="002B111C">
        <w:t xml:space="preserve"> проводится дошкольной организацией ежегодно в конце учебного года до 1 августа.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Style w:val="a4"/>
        </w:rPr>
        <w:t>6. Делопроизводство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6.1.Результаты </w:t>
      </w:r>
      <w:proofErr w:type="spellStart"/>
      <w:r w:rsidRPr="002B111C">
        <w:t>самообследования</w:t>
      </w:r>
      <w:proofErr w:type="spellEnd"/>
      <w:r w:rsidRPr="002B111C">
        <w:t xml:space="preserve"> ДОУ оформляются в виде отчета, вк</w:t>
      </w:r>
      <w:r w:rsidR="00D54135" w:rsidRPr="002B111C">
        <w:t>лючающего аналитическую часть  и р</w:t>
      </w:r>
      <w:r w:rsidRPr="002B111C">
        <w:t>езультаты анализа показателей деятельности организации</w:t>
      </w:r>
      <w:r w:rsidR="00D54135" w:rsidRPr="002B111C">
        <w:t xml:space="preserve"> 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6.2. </w:t>
      </w:r>
      <w:proofErr w:type="gramStart"/>
      <w:r w:rsidRPr="002B111C">
        <w:t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</w:t>
      </w:r>
      <w:r w:rsidR="00D54135" w:rsidRPr="002B111C">
        <w:t xml:space="preserve">, </w:t>
      </w:r>
      <w:r w:rsidRPr="002B111C">
        <w:t>установ</w:t>
      </w:r>
      <w:r w:rsidR="00D54135" w:rsidRPr="002B111C">
        <w:t>ленным показателям деятельности</w:t>
      </w:r>
      <w:r w:rsidRPr="002B111C">
        <w:t>, региональным правовым актам, локальным актам ДОУ.</w:t>
      </w:r>
      <w:proofErr w:type="gramEnd"/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6.3. Отчет подписывается заведующим ДОУ и заверяется печатью.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6.4. По результатам </w:t>
      </w:r>
      <w:proofErr w:type="spellStart"/>
      <w:r w:rsidRPr="002B111C">
        <w:t>самообследования</w:t>
      </w:r>
      <w:proofErr w:type="spellEnd"/>
      <w:r w:rsidRPr="002B111C">
        <w:t xml:space="preserve"> заведующим ДОУ издается приказ, содержащий: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 оценку деятельности образовательной организации;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- решение о поощрении либо </w:t>
      </w:r>
      <w:proofErr w:type="gramStart"/>
      <w:r w:rsidRPr="002B111C">
        <w:t xml:space="preserve">( </w:t>
      </w:r>
      <w:proofErr w:type="gramEnd"/>
      <w:r w:rsidRPr="002B111C">
        <w:t>при наличии оснований) дисциплинарном взыскании;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-ответственных лиц по исполнению решений;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>-указываются сроки устранения выявленных недостатков.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rPr>
          <w:rFonts w:ascii="Tahoma" w:hAnsi="Tahoma" w:cs="Tahoma"/>
        </w:rPr>
        <w:t> </w:t>
      </w:r>
    </w:p>
    <w:p w:rsidR="00831FB9" w:rsidRPr="002B111C" w:rsidRDefault="00831FB9" w:rsidP="00831FB9">
      <w:pPr>
        <w:pStyle w:val="a3"/>
        <w:shd w:val="clear" w:color="auto" w:fill="F9F9F9"/>
        <w:spacing w:before="0" w:beforeAutospacing="0" w:after="0" w:afterAutospacing="0" w:line="301" w:lineRule="atLeast"/>
        <w:jc w:val="both"/>
        <w:rPr>
          <w:rFonts w:ascii="Tahoma" w:hAnsi="Tahoma" w:cs="Tahoma"/>
        </w:rPr>
      </w:pPr>
      <w:r w:rsidRPr="002B111C">
        <w:t xml:space="preserve">6.5. Отчет по итогам </w:t>
      </w:r>
      <w:proofErr w:type="spellStart"/>
      <w:r w:rsidRPr="002B111C">
        <w:t>самообследования</w:t>
      </w:r>
      <w:proofErr w:type="spellEnd"/>
      <w:r w:rsidRPr="002B111C">
        <w:t xml:space="preserve"> ДОУ передается учредителю с сопроводительным письмом не позднее 1 сентября текущего года и размещается на официальном сайте ДОУ в сети «Интернет»</w:t>
      </w:r>
      <w:r w:rsidR="00D54135" w:rsidRPr="002B111C">
        <w:t>.</w:t>
      </w: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2517D">
      <w:pPr>
        <w:spacing w:after="0" w:line="268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17C91">
      <w:pPr>
        <w:spacing w:after="0" w:line="268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517D" w:rsidRPr="002B111C" w:rsidRDefault="0012517D" w:rsidP="00117C91">
      <w:pPr>
        <w:spacing w:after="0" w:line="268" w:lineRule="atLeast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</w:p>
    <w:sectPr w:rsidR="0012517D" w:rsidRPr="002B111C" w:rsidSect="00D541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E42"/>
    <w:multiLevelType w:val="multilevel"/>
    <w:tmpl w:val="0FB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3397"/>
    <w:multiLevelType w:val="hybridMultilevel"/>
    <w:tmpl w:val="02782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024D9EA">
      <w:start w:val="1"/>
      <w:numFmt w:val="decimal"/>
      <w:lvlText w:val="%2)"/>
      <w:lvlJc w:val="left"/>
      <w:pPr>
        <w:ind w:left="193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77914"/>
    <w:multiLevelType w:val="multilevel"/>
    <w:tmpl w:val="A00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2A5B"/>
    <w:multiLevelType w:val="multilevel"/>
    <w:tmpl w:val="48E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1FB9"/>
    <w:rsid w:val="000A0A59"/>
    <w:rsid w:val="00117C91"/>
    <w:rsid w:val="0012517D"/>
    <w:rsid w:val="001442AA"/>
    <w:rsid w:val="001A6844"/>
    <w:rsid w:val="00242104"/>
    <w:rsid w:val="002B111C"/>
    <w:rsid w:val="0053026F"/>
    <w:rsid w:val="00780C18"/>
    <w:rsid w:val="007D5B24"/>
    <w:rsid w:val="00831FB9"/>
    <w:rsid w:val="00835F99"/>
    <w:rsid w:val="0090199D"/>
    <w:rsid w:val="00B464DE"/>
    <w:rsid w:val="00D5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18"/>
  </w:style>
  <w:style w:type="paragraph" w:styleId="2">
    <w:name w:val="heading 2"/>
    <w:basedOn w:val="a"/>
    <w:link w:val="20"/>
    <w:uiPriority w:val="9"/>
    <w:qFormat/>
    <w:rsid w:val="001251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5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1FB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2517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2517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12517D"/>
  </w:style>
  <w:style w:type="character" w:styleId="a5">
    <w:name w:val="Hyperlink"/>
    <w:basedOn w:val="a0"/>
    <w:uiPriority w:val="99"/>
    <w:semiHidden/>
    <w:unhideWhenUsed/>
    <w:rsid w:val="001251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5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17D"/>
    <w:rPr>
      <w:rFonts w:ascii="Tahoma" w:hAnsi="Tahoma" w:cs="Tahoma"/>
      <w:sz w:val="16"/>
      <w:szCs w:val="16"/>
    </w:rPr>
  </w:style>
  <w:style w:type="paragraph" w:customStyle="1" w:styleId="1">
    <w:name w:val="Абзац списка1"/>
    <w:aliases w:val="литература"/>
    <w:basedOn w:val="a"/>
    <w:link w:val="a8"/>
    <w:uiPriority w:val="99"/>
    <w:qFormat/>
    <w:rsid w:val="001442A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литература Знак,Абзац списка1 Знак"/>
    <w:link w:val="1"/>
    <w:uiPriority w:val="99"/>
    <w:rsid w:val="001442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54652">
                      <w:marLeft w:val="335"/>
                      <w:marRight w:val="0"/>
                      <w:marTop w:val="251"/>
                      <w:marBottom w:val="5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35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5787">
                          <w:marLeft w:val="234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664758">
                      <w:marLeft w:val="0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36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967267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53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442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57471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9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2C3F4-5F4E-4A42-9FA6-1429FD1E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10</cp:revision>
  <cp:lastPrinted>2015-11-03T05:10:00Z</cp:lastPrinted>
  <dcterms:created xsi:type="dcterms:W3CDTF">2015-11-02T11:55:00Z</dcterms:created>
  <dcterms:modified xsi:type="dcterms:W3CDTF">2015-11-11T08:05:00Z</dcterms:modified>
</cp:coreProperties>
</file>